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4799" w14:textId="15115529" w:rsidR="007078B6" w:rsidRDefault="00337DBF" w:rsidP="00337DBF">
      <w:pPr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54FCD326" wp14:editId="38FA2D60">
            <wp:simplePos x="0" y="0"/>
            <wp:positionH relativeFrom="column">
              <wp:posOffset>127000</wp:posOffset>
            </wp:positionH>
            <wp:positionV relativeFrom="paragraph">
              <wp:posOffset>1905</wp:posOffset>
            </wp:positionV>
            <wp:extent cx="1403350" cy="1001395"/>
            <wp:effectExtent l="0" t="0" r="635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lticCrossE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28"/>
        </w:rPr>
        <w:t>I</w:t>
      </w:r>
      <w:r w:rsidR="004B09E6" w:rsidRPr="004B09E6">
        <w:rPr>
          <w:b/>
          <w:sz w:val="40"/>
          <w:szCs w:val="28"/>
        </w:rPr>
        <w:t xml:space="preserve">ndividual </w:t>
      </w:r>
      <w:r>
        <w:rPr>
          <w:b/>
          <w:sz w:val="40"/>
          <w:szCs w:val="28"/>
        </w:rPr>
        <w:t>R</w:t>
      </w:r>
      <w:r w:rsidR="004B09E6" w:rsidRPr="004B09E6">
        <w:rPr>
          <w:b/>
          <w:sz w:val="40"/>
          <w:szCs w:val="28"/>
        </w:rPr>
        <w:t xml:space="preserve">isk </w:t>
      </w:r>
      <w:r>
        <w:rPr>
          <w:b/>
          <w:sz w:val="40"/>
          <w:szCs w:val="28"/>
        </w:rPr>
        <w:t>M</w:t>
      </w:r>
      <w:r w:rsidR="004B09E6" w:rsidRPr="004B09E6">
        <w:rPr>
          <w:b/>
          <w:sz w:val="40"/>
          <w:szCs w:val="28"/>
        </w:rPr>
        <w:t xml:space="preserve">anagement </w:t>
      </w:r>
      <w:r>
        <w:rPr>
          <w:b/>
          <w:sz w:val="40"/>
          <w:szCs w:val="28"/>
        </w:rPr>
        <w:t>P</w:t>
      </w:r>
      <w:r w:rsidR="004B09E6" w:rsidRPr="004B09E6">
        <w:rPr>
          <w:b/>
          <w:sz w:val="40"/>
          <w:szCs w:val="28"/>
        </w:rPr>
        <w:t>lan</w:t>
      </w:r>
    </w:p>
    <w:p w14:paraId="621EA8D3" w14:textId="3AD03231" w:rsidR="00023DC7" w:rsidRPr="007078B6" w:rsidRDefault="007078B6" w:rsidP="00337DBF">
      <w:pPr>
        <w:jc w:val="center"/>
        <w:rPr>
          <w:b/>
          <w:sz w:val="26"/>
          <w:szCs w:val="26"/>
        </w:rPr>
      </w:pPr>
      <w:r w:rsidRPr="007078B6">
        <w:rPr>
          <w:sz w:val="26"/>
          <w:szCs w:val="26"/>
        </w:rPr>
        <w:t>Completing a risk assessment which addresses any actual or potential safeguarding, we</w:t>
      </w:r>
      <w:r>
        <w:rPr>
          <w:sz w:val="26"/>
          <w:szCs w:val="26"/>
        </w:rPr>
        <w:t xml:space="preserve">lfare </w:t>
      </w:r>
      <w:r w:rsidRPr="007078B6">
        <w:rPr>
          <w:sz w:val="26"/>
          <w:szCs w:val="26"/>
        </w:rPr>
        <w:t xml:space="preserve">or harmful behaviour concerns that may result from a change in the pattern of school attendance is essential. </w:t>
      </w:r>
      <w:r>
        <w:rPr>
          <w:sz w:val="26"/>
          <w:szCs w:val="26"/>
        </w:rPr>
        <w:t xml:space="preserve"> </w:t>
      </w:r>
      <w:r w:rsidR="005555BA">
        <w:rPr>
          <w:sz w:val="26"/>
          <w:szCs w:val="26"/>
        </w:rPr>
        <w:t>Th</w:t>
      </w:r>
      <w:r w:rsidR="00337DBF">
        <w:rPr>
          <w:sz w:val="26"/>
          <w:szCs w:val="26"/>
        </w:rPr>
        <w:t>is</w:t>
      </w:r>
      <w:r w:rsidR="005555BA">
        <w:rPr>
          <w:sz w:val="26"/>
          <w:szCs w:val="26"/>
        </w:rPr>
        <w:t xml:space="preserve"> assessment should include the risks when the child is not in receipt of education during the school day</w:t>
      </w:r>
      <w:r w:rsidR="00337DBF">
        <w:rPr>
          <w:sz w:val="26"/>
          <w:szCs w:val="26"/>
        </w:rPr>
        <w:t xml:space="preserve"> (fixed or permanent exclusion),</w:t>
      </w:r>
      <w:r w:rsidR="005555BA">
        <w:rPr>
          <w:b/>
          <w:sz w:val="26"/>
          <w:szCs w:val="26"/>
        </w:rPr>
        <w:t xml:space="preserve"> </w:t>
      </w:r>
      <w:r w:rsidR="005555BA" w:rsidRPr="005555BA">
        <w:rPr>
          <w:sz w:val="26"/>
          <w:szCs w:val="26"/>
        </w:rPr>
        <w:t xml:space="preserve">including the </w:t>
      </w:r>
      <w:r w:rsidR="005555BA">
        <w:rPr>
          <w:sz w:val="26"/>
          <w:szCs w:val="26"/>
        </w:rPr>
        <w:t xml:space="preserve">impact on </w:t>
      </w:r>
      <w:r w:rsidR="00EF6745">
        <w:rPr>
          <w:sz w:val="26"/>
          <w:szCs w:val="26"/>
        </w:rPr>
        <w:t>the wider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781"/>
      </w:tblGrid>
      <w:tr w:rsidR="00CF0E66" w14:paraId="3C502456" w14:textId="77777777" w:rsidTr="00CF0E66">
        <w:tc>
          <w:tcPr>
            <w:tcW w:w="4815" w:type="dxa"/>
          </w:tcPr>
          <w:p w14:paraId="4D3F843D" w14:textId="77777777" w:rsidR="00CF0E66" w:rsidRPr="00CF0E66" w:rsidRDefault="00CF0E66" w:rsidP="00CF0E66">
            <w:pPr>
              <w:rPr>
                <w:b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Name of child</w:t>
            </w:r>
          </w:p>
        </w:tc>
        <w:tc>
          <w:tcPr>
            <w:tcW w:w="9781" w:type="dxa"/>
          </w:tcPr>
          <w:p w14:paraId="18C0ECFB" w14:textId="77777777" w:rsidR="00CF0E66" w:rsidRPr="00E15054" w:rsidRDefault="00CF0E66" w:rsidP="00104668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CF0E66" w14:paraId="7B1F82F9" w14:textId="77777777" w:rsidTr="00CF0E66">
        <w:tc>
          <w:tcPr>
            <w:tcW w:w="4815" w:type="dxa"/>
          </w:tcPr>
          <w:p w14:paraId="698ED832" w14:textId="77777777" w:rsidR="00CF0E66" w:rsidRPr="00CF0E66" w:rsidRDefault="00CF0E66" w:rsidP="00CF0E66">
            <w:pPr>
              <w:rPr>
                <w:b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Date of birth</w:t>
            </w:r>
          </w:p>
        </w:tc>
        <w:tc>
          <w:tcPr>
            <w:tcW w:w="9781" w:type="dxa"/>
          </w:tcPr>
          <w:p w14:paraId="2808F804" w14:textId="77777777" w:rsidR="00CF0E66" w:rsidRPr="00E15054" w:rsidRDefault="00CF0E66" w:rsidP="00104668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CF0E66" w14:paraId="475AA56E" w14:textId="77777777" w:rsidTr="00CF0E66">
        <w:tc>
          <w:tcPr>
            <w:tcW w:w="4815" w:type="dxa"/>
          </w:tcPr>
          <w:p w14:paraId="02F07C47" w14:textId="77777777" w:rsidR="00CF0E66" w:rsidRPr="00CF0E66" w:rsidRDefault="00CF0E66" w:rsidP="00CF0E66">
            <w:pPr>
              <w:rPr>
                <w:b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UPN</w:t>
            </w:r>
          </w:p>
        </w:tc>
        <w:tc>
          <w:tcPr>
            <w:tcW w:w="9781" w:type="dxa"/>
          </w:tcPr>
          <w:p w14:paraId="5EDC5FF8" w14:textId="77777777" w:rsidR="00CF0E66" w:rsidRPr="00E15054" w:rsidRDefault="00CF0E66" w:rsidP="00104668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E15054" w14:paraId="5C1E154D" w14:textId="77777777" w:rsidTr="00CF0E66">
        <w:tc>
          <w:tcPr>
            <w:tcW w:w="4815" w:type="dxa"/>
          </w:tcPr>
          <w:p w14:paraId="7B8952DC" w14:textId="77777777" w:rsidR="00E15054" w:rsidRPr="00CF0E66" w:rsidRDefault="00E15054" w:rsidP="00E15054">
            <w:pPr>
              <w:rPr>
                <w:b/>
                <w:i/>
                <w:iCs/>
                <w:color w:val="FF0000"/>
                <w:sz w:val="26"/>
                <w:szCs w:val="26"/>
              </w:rPr>
            </w:pPr>
            <w:r w:rsidRPr="00CF0E66">
              <w:rPr>
                <w:b/>
                <w:sz w:val="26"/>
                <w:szCs w:val="26"/>
              </w:rPr>
              <w:t>Date of completion</w:t>
            </w:r>
          </w:p>
        </w:tc>
        <w:tc>
          <w:tcPr>
            <w:tcW w:w="9781" w:type="dxa"/>
          </w:tcPr>
          <w:p w14:paraId="5E3CC352" w14:textId="77777777" w:rsidR="00E15054" w:rsidRPr="00E15054" w:rsidRDefault="00E15054" w:rsidP="00E15054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E15054" w14:paraId="436370EE" w14:textId="77777777" w:rsidTr="00CF0E66">
        <w:tc>
          <w:tcPr>
            <w:tcW w:w="4815" w:type="dxa"/>
          </w:tcPr>
          <w:p w14:paraId="09241620" w14:textId="77777777" w:rsidR="00E15054" w:rsidRPr="00CF0E66" w:rsidRDefault="00EF6745" w:rsidP="00E150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First assessment or review?</w:t>
            </w:r>
          </w:p>
        </w:tc>
        <w:tc>
          <w:tcPr>
            <w:tcW w:w="9781" w:type="dxa"/>
          </w:tcPr>
          <w:p w14:paraId="4871735C" w14:textId="77777777" w:rsidR="00E15054" w:rsidRPr="00E15054" w:rsidRDefault="00EF6745" w:rsidP="00E15054">
            <w:pPr>
              <w:rPr>
                <w:iCs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New/Review</w:t>
            </w:r>
          </w:p>
        </w:tc>
      </w:tr>
      <w:tr w:rsidR="00E15054" w14:paraId="30E388F5" w14:textId="77777777" w:rsidTr="00CF0E66">
        <w:tc>
          <w:tcPr>
            <w:tcW w:w="4815" w:type="dxa"/>
          </w:tcPr>
          <w:p w14:paraId="58F03280" w14:textId="77777777" w:rsidR="00E15054" w:rsidRPr="00CF0E66" w:rsidRDefault="00E15054" w:rsidP="00E150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Dates of previous </w:t>
            </w:r>
            <w:r w:rsidRPr="00CF0E66">
              <w:rPr>
                <w:b/>
                <w:sz w:val="26"/>
                <w:szCs w:val="26"/>
              </w:rPr>
              <w:t>reviews</w:t>
            </w:r>
          </w:p>
        </w:tc>
        <w:tc>
          <w:tcPr>
            <w:tcW w:w="9781" w:type="dxa"/>
          </w:tcPr>
          <w:p w14:paraId="11CE42C0" w14:textId="77777777" w:rsidR="00E15054" w:rsidRPr="00E15054" w:rsidRDefault="00E15054" w:rsidP="00E15054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337DBF" w14:paraId="53273577" w14:textId="77777777" w:rsidTr="00CF0E66">
        <w:tc>
          <w:tcPr>
            <w:tcW w:w="4815" w:type="dxa"/>
          </w:tcPr>
          <w:p w14:paraId="3B52018B" w14:textId="5F0EBA22" w:rsidR="00337DBF" w:rsidRDefault="00337DBF" w:rsidP="00E150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Type of exclusion considered?</w:t>
            </w:r>
          </w:p>
        </w:tc>
        <w:tc>
          <w:tcPr>
            <w:tcW w:w="9781" w:type="dxa"/>
          </w:tcPr>
          <w:p w14:paraId="54120A6F" w14:textId="77777777" w:rsidR="00337DBF" w:rsidRPr="00E15054" w:rsidRDefault="00337DBF" w:rsidP="00E15054">
            <w:pPr>
              <w:rPr>
                <w:iCs/>
                <w:color w:val="FF0000"/>
                <w:sz w:val="26"/>
                <w:szCs w:val="26"/>
              </w:rPr>
            </w:pPr>
          </w:p>
        </w:tc>
      </w:tr>
      <w:tr w:rsidR="00337DBF" w14:paraId="79337052" w14:textId="77777777" w:rsidTr="00CF0E66">
        <w:tc>
          <w:tcPr>
            <w:tcW w:w="4815" w:type="dxa"/>
          </w:tcPr>
          <w:p w14:paraId="18D19817" w14:textId="438AC744" w:rsidR="00337DBF" w:rsidRDefault="00337DBF" w:rsidP="00E150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Number of days / lunchtimes</w:t>
            </w:r>
          </w:p>
        </w:tc>
        <w:tc>
          <w:tcPr>
            <w:tcW w:w="9781" w:type="dxa"/>
          </w:tcPr>
          <w:p w14:paraId="3BC46A6B" w14:textId="77777777" w:rsidR="00337DBF" w:rsidRPr="00E15054" w:rsidRDefault="00337DBF" w:rsidP="00E15054">
            <w:pPr>
              <w:rPr>
                <w:iCs/>
                <w:color w:val="FF0000"/>
                <w:sz w:val="26"/>
                <w:szCs w:val="26"/>
              </w:rPr>
            </w:pPr>
          </w:p>
        </w:tc>
      </w:tr>
    </w:tbl>
    <w:p w14:paraId="50F508AA" w14:textId="77777777" w:rsidR="00337DBF" w:rsidRDefault="00337DBF" w:rsidP="00104668">
      <w:pPr>
        <w:rPr>
          <w:b/>
          <w:sz w:val="26"/>
          <w:szCs w:val="26"/>
        </w:rPr>
      </w:pPr>
    </w:p>
    <w:p w14:paraId="03D5B010" w14:textId="3E0B4223" w:rsidR="00F6133B" w:rsidRPr="004B09E6" w:rsidRDefault="004B09E6" w:rsidP="00104668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663004">
        <w:rPr>
          <w:b/>
          <w:sz w:val="26"/>
          <w:szCs w:val="26"/>
        </w:rPr>
        <w:t>C</w:t>
      </w:r>
      <w:r w:rsidR="00053AF8" w:rsidRPr="004B09E6">
        <w:rPr>
          <w:b/>
          <w:sz w:val="26"/>
          <w:szCs w:val="26"/>
        </w:rPr>
        <w:t>omplete the risk analysis</w:t>
      </w:r>
      <w:r w:rsidR="000F6351" w:rsidRPr="004B09E6">
        <w:rPr>
          <w:b/>
          <w:sz w:val="26"/>
          <w:szCs w:val="26"/>
        </w:rPr>
        <w:t xml:space="preserve">, using the </w:t>
      </w:r>
      <w:r w:rsidR="00104668" w:rsidRPr="004B09E6">
        <w:rPr>
          <w:b/>
          <w:sz w:val="26"/>
          <w:szCs w:val="26"/>
        </w:rPr>
        <w:t xml:space="preserve">0-5 </w:t>
      </w:r>
      <w:r w:rsidR="000F6351" w:rsidRPr="004B09E6">
        <w:rPr>
          <w:b/>
          <w:sz w:val="26"/>
          <w:szCs w:val="26"/>
        </w:rPr>
        <w:t>rating</w:t>
      </w:r>
      <w:r w:rsidR="0046028B" w:rsidRPr="004B09E6">
        <w:rPr>
          <w:b/>
          <w:sz w:val="26"/>
          <w:szCs w:val="26"/>
        </w:rPr>
        <w:t xml:space="preserve"> as below</w:t>
      </w:r>
      <w:r w:rsidR="00053AF8" w:rsidRPr="004B09E6">
        <w:rPr>
          <w:b/>
          <w:sz w:val="26"/>
          <w:szCs w:val="26"/>
        </w:rPr>
        <w:t>:</w:t>
      </w: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41411B" w:rsidRPr="004B09E6" w14:paraId="164D30A3" w14:textId="77777777" w:rsidTr="00CE5024">
        <w:trPr>
          <w:trHeight w:val="2701"/>
        </w:trPr>
        <w:tc>
          <w:tcPr>
            <w:tcW w:w="14742" w:type="dxa"/>
          </w:tcPr>
          <w:p w14:paraId="37D00492" w14:textId="77777777" w:rsidR="0041411B" w:rsidRPr="004B09E6" w:rsidRDefault="00B62349" w:rsidP="0041411B">
            <w:pPr>
              <w:tabs>
                <w:tab w:val="left" w:pos="900"/>
                <w:tab w:val="left" w:pos="6100"/>
              </w:tabs>
              <w:spacing w:after="80"/>
              <w:ind w:left="900" w:hanging="540"/>
              <w:rPr>
                <w:rFonts w:eastAsia="Times New Roman" w:cs="Times New Roman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0</w:t>
            </w:r>
            <w:r w:rsidR="0041411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-5 Rating</w:t>
            </w:r>
          </w:p>
          <w:p w14:paraId="424C15B4" w14:textId="77777777" w:rsidR="0041411B" w:rsidRPr="004B09E6" w:rsidRDefault="0041411B" w:rsidP="0041411B">
            <w:pPr>
              <w:tabs>
                <w:tab w:val="left" w:pos="900"/>
                <w:tab w:val="left" w:pos="6100"/>
              </w:tabs>
              <w:spacing w:after="80"/>
              <w:ind w:left="900" w:hanging="540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This scale relates to </w:t>
            </w:r>
            <w:r w:rsidR="0046028B"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the </w:t>
            </w:r>
            <w:r w:rsidR="00F92671"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>likelihood of the risk factor</w:t>
            </w:r>
            <w:r w:rsidRPr="004B09E6">
              <w:rPr>
                <w:rFonts w:eastAsia="Times New Roman" w:cs="Times New Roman"/>
                <w:sz w:val="26"/>
                <w:szCs w:val="26"/>
                <w:lang w:eastAsia="en-GB"/>
              </w:rPr>
              <w:t xml:space="preserve"> – frequency </w:t>
            </w:r>
          </w:p>
          <w:p w14:paraId="7BE96ADC" w14:textId="77777777" w:rsidR="0041411B" w:rsidRPr="004B09E6" w:rsidRDefault="00B31890" w:rsidP="0041411B">
            <w:pPr>
              <w:tabs>
                <w:tab w:val="left" w:pos="900"/>
                <w:tab w:val="left" w:pos="6100"/>
              </w:tabs>
              <w:spacing w:after="80"/>
              <w:ind w:left="900" w:hanging="540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4B09E6">
              <w:rPr>
                <w:rFonts w:eastAsia="Times New Roman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2FA3CD8" wp14:editId="64FCFA6A">
                      <wp:simplePos x="0" y="0"/>
                      <wp:positionH relativeFrom="margin">
                        <wp:posOffset>878840</wp:posOffset>
                      </wp:positionH>
                      <wp:positionV relativeFrom="paragraph">
                        <wp:posOffset>89535</wp:posOffset>
                      </wp:positionV>
                      <wp:extent cx="6705600" cy="0"/>
                      <wp:effectExtent l="57150" t="76200" r="1905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29101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9.2pt;margin-top:7.05pt;width:528pt;height:0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" strokecolor="windowText" strokeweight="2pt">
                      <v:stroke startarrow="open" endarrow="open"/>
                      <v:shadow on="t" color="black" opacity="24903f" origin=",.5" offset="0,.55556mm"/>
                      <w10:wrap anchorx="margin"/>
                    </v:shape>
                  </w:pict>
                </mc:Fallback>
              </mc:AlternateContent>
            </w:r>
          </w:p>
          <w:p w14:paraId="44B57D45" w14:textId="77777777" w:rsidR="0041411B" w:rsidRPr="004B09E6" w:rsidRDefault="00104668" w:rsidP="004B09E6">
            <w:pPr>
              <w:rPr>
                <w:rFonts w:eastAsia="Times New Roman" w:cs="Times New Roman"/>
                <w:b/>
                <w:sz w:val="26"/>
                <w:szCs w:val="26"/>
                <w:lang w:eastAsia="en-GB"/>
              </w:rPr>
            </w:pPr>
            <w:r w:rsidRPr="004B09E6">
              <w:rPr>
                <w:sz w:val="26"/>
                <w:szCs w:val="26"/>
              </w:rPr>
              <w:t xml:space="preserve">  </w:t>
            </w:r>
            <w:r w:rsidR="00AE2EA4" w:rsidRPr="004B09E6">
              <w:rPr>
                <w:rFonts w:eastAsia="Times New Roman" w:cs="Times New Roman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1FAD71" wp14:editId="524DA855">
                      <wp:simplePos x="0" y="0"/>
                      <wp:positionH relativeFrom="column">
                        <wp:posOffset>6831965</wp:posOffset>
                      </wp:positionH>
                      <wp:positionV relativeFrom="paragraph">
                        <wp:posOffset>201930</wp:posOffset>
                      </wp:positionV>
                      <wp:extent cx="1057275" cy="4572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1DCAB" w14:textId="77777777" w:rsidR="00214E29" w:rsidRPr="00681FBB" w:rsidRDefault="00214E29" w:rsidP="00104668">
                                  <w:pPr>
                                    <w:pStyle w:val="Header"/>
                                    <w:tabs>
                                      <w:tab w:val="left" w:pos="6100"/>
                                    </w:tabs>
                                    <w:spacing w:after="8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Very 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frequently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happens</w:t>
                                  </w:r>
                                </w:p>
                                <w:p w14:paraId="033B52A2" w14:textId="77777777" w:rsidR="00214E29" w:rsidRDefault="00214E29" w:rsidP="004141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1FA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37.95pt;margin-top:15.9pt;width:83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" filled="f" stroked="f">
                      <v:textbox>
                        <w:txbxContent>
                          <w:p w14:paraId="17C1DCAB" w14:textId="77777777" w:rsidR="00214E29" w:rsidRPr="00681FBB" w:rsidRDefault="00214E29" w:rsidP="00104668">
                            <w:pPr>
                              <w:pStyle w:val="Header"/>
                              <w:tabs>
                                <w:tab w:val="left" w:pos="6100"/>
                              </w:tabs>
                              <w:spacing w:after="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Pr="00681F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frequently</w:t>
                            </w: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happens</w:t>
                            </w:r>
                          </w:p>
                          <w:p w14:paraId="033B52A2" w14:textId="77777777" w:rsidR="00214E29" w:rsidRDefault="00214E29" w:rsidP="0041411B"/>
                        </w:txbxContent>
                      </v:textbox>
                    </v:shape>
                  </w:pict>
                </mc:Fallback>
              </mc:AlternateContent>
            </w:r>
            <w:r w:rsidR="004B09E6">
              <w:rPr>
                <w:sz w:val="26"/>
                <w:szCs w:val="26"/>
              </w:rPr>
              <w:t xml:space="preserve">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ab/>
              <w:t xml:space="preserve">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0</w:t>
            </w:r>
            <w:r w:rsidR="0041411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ab/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1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681FB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2</w:t>
            </w:r>
            <w:r w:rsidR="0041411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ab/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              </w:t>
            </w:r>
            <w:r w:rsidR="00681FB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3   </w:t>
            </w:r>
            <w:r w:rsidR="00B31890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           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</w:t>
            </w:r>
            <w:r w:rsidR="00681FBB"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>4</w:t>
            </w:r>
            <w:r w:rsidRPr="004B09E6">
              <w:rPr>
                <w:rFonts w:eastAsia="Times New Roman" w:cs="Times New Roman"/>
                <w:b/>
                <w:sz w:val="26"/>
                <w:szCs w:val="26"/>
                <w:lang w:eastAsia="en-GB"/>
              </w:rPr>
              <w:t xml:space="preserve">                                      5</w:t>
            </w:r>
          </w:p>
          <w:p w14:paraId="0193A9F2" w14:textId="77777777" w:rsidR="0041411B" w:rsidRPr="004B09E6" w:rsidRDefault="004B09E6" w:rsidP="0041411B">
            <w:pPr>
              <w:tabs>
                <w:tab w:val="left" w:pos="900"/>
                <w:tab w:val="left" w:pos="6100"/>
              </w:tabs>
              <w:spacing w:after="80"/>
              <w:rPr>
                <w:rFonts w:eastAsia="Times New Roman" w:cs="Times New Roman"/>
                <w:sz w:val="26"/>
                <w:szCs w:val="26"/>
                <w:lang w:eastAsia="en-GB"/>
              </w:rPr>
            </w:pPr>
            <w:r w:rsidRPr="004B09E6">
              <w:rPr>
                <w:rFonts w:eastAsia="Times New Roman" w:cs="Times New Roman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3FAE62" wp14:editId="0E118F7D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15875</wp:posOffset>
                      </wp:positionV>
                      <wp:extent cx="866775" cy="6858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1813B" w14:textId="77777777" w:rsidR="00214E29" w:rsidRPr="004918AA" w:rsidRDefault="00214E29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918AA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Not known to have ever happened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3FAE62" id="Text Box 2" o:spid="_x0000_s1027" type="#_x0000_t202" style="position:absolute;margin-left:42.95pt;margin-top:1.25pt;width:68.2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" fillcolor="white [3201]" stroked="f" strokeweight=".5pt">
                      <v:textbox>
                        <w:txbxContent>
                          <w:p w14:paraId="7751813B" w14:textId="77777777" w:rsidR="00214E29" w:rsidRPr="004918AA" w:rsidRDefault="00214E2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918A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Not known to have ever happened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09E6">
              <w:rPr>
                <w:rFonts w:eastAsia="Times New Roman" w:cs="Times New Roman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A767E" wp14:editId="56608F92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15875</wp:posOffset>
                      </wp:positionV>
                      <wp:extent cx="904875" cy="628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1F1B4" w14:textId="77777777" w:rsidR="00214E29" w:rsidRPr="00681FBB" w:rsidRDefault="00214E29" w:rsidP="00104668">
                                  <w:pPr>
                                    <w:pStyle w:val="Header"/>
                                    <w:tabs>
                                      <w:tab w:val="left" w:pos="6100"/>
                                    </w:tabs>
                                    <w:spacing w:after="8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Very 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rarely</w:t>
                                  </w:r>
                                  <w:r w:rsidRPr="00681FB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happens, but has been known</w:t>
                                  </w:r>
                                </w:p>
                                <w:p w14:paraId="04D27031" w14:textId="77777777" w:rsidR="00214E29" w:rsidRDefault="00214E29" w:rsidP="004141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BA767E" id="_x0000_s1028" type="#_x0000_t202" style="position:absolute;margin-left:124.7pt;margin-top:1.25pt;width:7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" filled="f" stroked="f">
                      <v:textbox>
                        <w:txbxContent>
                          <w:p w14:paraId="48F1F1B4" w14:textId="77777777" w:rsidR="00214E29" w:rsidRPr="00681FBB" w:rsidRDefault="00214E29" w:rsidP="00104668">
                            <w:pPr>
                              <w:pStyle w:val="Header"/>
                              <w:tabs>
                                <w:tab w:val="left" w:pos="6100"/>
                              </w:tabs>
                              <w:spacing w:after="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Pr="00681F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rarely</w:t>
                            </w:r>
                            <w:r w:rsidRPr="00681FB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happens, but has been known</w:t>
                            </w:r>
                          </w:p>
                          <w:p w14:paraId="04D27031" w14:textId="77777777" w:rsidR="00214E29" w:rsidRDefault="00214E29" w:rsidP="0041411B"/>
                        </w:txbxContent>
                      </v:textbox>
                    </v:shape>
                  </w:pict>
                </mc:Fallback>
              </mc:AlternateContent>
            </w:r>
          </w:p>
          <w:p w14:paraId="18EB4F48" w14:textId="77777777" w:rsidR="0041411B" w:rsidRPr="004B09E6" w:rsidRDefault="0041411B" w:rsidP="00F6133B">
            <w:pPr>
              <w:rPr>
                <w:sz w:val="26"/>
                <w:szCs w:val="26"/>
              </w:rPr>
            </w:pPr>
          </w:p>
        </w:tc>
      </w:tr>
    </w:tbl>
    <w:p w14:paraId="2A4F9407" w14:textId="77777777" w:rsidR="00C71BD6" w:rsidRDefault="00C71BD6"/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962"/>
        <w:gridCol w:w="1790"/>
        <w:gridCol w:w="5439"/>
        <w:gridCol w:w="2551"/>
      </w:tblGrid>
      <w:tr w:rsidR="00B959EC" w:rsidRPr="004B09E6" w14:paraId="7866BE2D" w14:textId="77777777" w:rsidTr="00337DBF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CC"/>
          </w:tcPr>
          <w:p w14:paraId="336C480B" w14:textId="13E24E21" w:rsidR="00B959EC" w:rsidRPr="004B09E6" w:rsidRDefault="00B959EC" w:rsidP="00337DBF">
            <w:pPr>
              <w:jc w:val="center"/>
              <w:rPr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lastRenderedPageBreak/>
              <w:t>Risk factors</w:t>
            </w:r>
            <w:r w:rsidR="00053AF8" w:rsidRPr="004B09E6">
              <w:rPr>
                <w:sz w:val="26"/>
                <w:szCs w:val="26"/>
              </w:rPr>
              <w:t xml:space="preserve"> –</w:t>
            </w:r>
            <w:r w:rsidR="00F859E4">
              <w:rPr>
                <w:sz w:val="26"/>
                <w:szCs w:val="26"/>
              </w:rPr>
              <w:t xml:space="preserve"> </w:t>
            </w:r>
            <w:r w:rsidR="00C87C8E">
              <w:rPr>
                <w:sz w:val="26"/>
                <w:szCs w:val="26"/>
              </w:rPr>
              <w:t>review any</w:t>
            </w:r>
            <w:r w:rsidR="00053AF8" w:rsidRPr="004B09E6">
              <w:rPr>
                <w:sz w:val="26"/>
                <w:szCs w:val="26"/>
              </w:rPr>
              <w:t xml:space="preserve"> relevant risks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FFFFCC"/>
          </w:tcPr>
          <w:p w14:paraId="5C14A62F" w14:textId="77777777" w:rsidR="00B959EC" w:rsidRPr="004B09E6" w:rsidRDefault="00B959EC" w:rsidP="00337DBF">
            <w:pPr>
              <w:jc w:val="center"/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Likelihood</w:t>
            </w:r>
            <w:r w:rsidR="00004C40" w:rsidRPr="004B09E6">
              <w:rPr>
                <w:b/>
                <w:sz w:val="26"/>
                <w:szCs w:val="26"/>
              </w:rPr>
              <w:t xml:space="preserve"> scale 0</w:t>
            </w:r>
            <w:r w:rsidRPr="004B09E6">
              <w:rPr>
                <w:rFonts w:cs="Arial"/>
                <w:b/>
                <w:sz w:val="26"/>
                <w:szCs w:val="26"/>
              </w:rPr>
              <w:t>→</w:t>
            </w:r>
            <w:r w:rsidRPr="004B09E6">
              <w:rPr>
                <w:b/>
                <w:sz w:val="26"/>
                <w:szCs w:val="26"/>
              </w:rPr>
              <w:t>5</w:t>
            </w:r>
          </w:p>
          <w:p w14:paraId="1F385143" w14:textId="66AF0E18" w:rsidR="00B959EC" w:rsidRPr="004B09E6" w:rsidRDefault="00B959EC" w:rsidP="00337D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FFFFCC"/>
          </w:tcPr>
          <w:p w14:paraId="732AE04D" w14:textId="7C131A55" w:rsidR="00B959EC" w:rsidRDefault="00053AF8" w:rsidP="00337DBF">
            <w:pPr>
              <w:jc w:val="center"/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 xml:space="preserve">What steps have </w:t>
            </w:r>
            <w:r w:rsidR="00C87C8E">
              <w:rPr>
                <w:sz w:val="26"/>
                <w:szCs w:val="26"/>
              </w:rPr>
              <w:t xml:space="preserve">already </w:t>
            </w:r>
            <w:r w:rsidRPr="004B09E6">
              <w:rPr>
                <w:sz w:val="26"/>
                <w:szCs w:val="26"/>
              </w:rPr>
              <w:t>been put in place to manage the risks</w:t>
            </w:r>
            <w:r w:rsidR="00B959EC" w:rsidRPr="004B09E6">
              <w:rPr>
                <w:sz w:val="26"/>
                <w:szCs w:val="26"/>
              </w:rPr>
              <w:t>?</w:t>
            </w:r>
          </w:p>
          <w:p w14:paraId="4E92384D" w14:textId="43D4E825" w:rsidR="00C87C8E" w:rsidRPr="004B09E6" w:rsidRDefault="00C87C8E" w:rsidP="00337D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CC"/>
          </w:tcPr>
          <w:p w14:paraId="5A86CE51" w14:textId="64BCA40E" w:rsidR="00B959EC" w:rsidRDefault="00053AF8" w:rsidP="00337DBF">
            <w:pPr>
              <w:jc w:val="center"/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Likelihood scale 0</w:t>
            </w:r>
            <w:r w:rsidRPr="004B09E6">
              <w:rPr>
                <w:rFonts w:cs="Arial"/>
                <w:b/>
                <w:sz w:val="26"/>
                <w:szCs w:val="26"/>
              </w:rPr>
              <w:t>→</w:t>
            </w:r>
            <w:r w:rsidRPr="004B09E6">
              <w:rPr>
                <w:b/>
                <w:sz w:val="26"/>
                <w:szCs w:val="26"/>
              </w:rPr>
              <w:t>5 after risk management has been put in place</w:t>
            </w:r>
          </w:p>
          <w:p w14:paraId="00A5EC4C" w14:textId="77777777" w:rsidR="00C71BD6" w:rsidRPr="004B09E6" w:rsidRDefault="00C71BD6" w:rsidP="00337DBF">
            <w:pPr>
              <w:jc w:val="center"/>
              <w:rPr>
                <w:sz w:val="26"/>
                <w:szCs w:val="26"/>
              </w:rPr>
            </w:pPr>
          </w:p>
        </w:tc>
      </w:tr>
      <w:tr w:rsidR="00F859E4" w:rsidRPr="004B09E6" w14:paraId="05142B45" w14:textId="77777777" w:rsidTr="00337DBF">
        <w:tc>
          <w:tcPr>
            <w:tcW w:w="14742" w:type="dxa"/>
            <w:gridSpan w:val="4"/>
            <w:shd w:val="clear" w:color="auto" w:fill="FFFFCC"/>
          </w:tcPr>
          <w:p w14:paraId="189AC8C0" w14:textId="4AADC199" w:rsidR="00F859E4" w:rsidRPr="00241069" w:rsidRDefault="00F83A4F" w:rsidP="003061E1">
            <w:pPr>
              <w:rPr>
                <w:b/>
                <w:bCs/>
                <w:sz w:val="26"/>
                <w:szCs w:val="26"/>
              </w:rPr>
            </w:pPr>
            <w:r w:rsidRPr="00241069">
              <w:rPr>
                <w:b/>
                <w:bCs/>
                <w:sz w:val="26"/>
                <w:szCs w:val="26"/>
              </w:rPr>
              <w:t>Vulnerabilities, Warning signs and Risk Indicators (for the child and/or family)</w:t>
            </w:r>
            <w:r w:rsidR="00F859E4" w:rsidRPr="00241069">
              <w:rPr>
                <w:b/>
                <w:bCs/>
                <w:sz w:val="26"/>
                <w:szCs w:val="26"/>
              </w:rPr>
              <w:t xml:space="preserve"> presented to the child from others:</w:t>
            </w:r>
          </w:p>
        </w:tc>
      </w:tr>
      <w:tr w:rsidR="00621395" w:rsidRPr="004B09E6" w14:paraId="7C9EBF33" w14:textId="77777777" w:rsidTr="00CE5024">
        <w:tc>
          <w:tcPr>
            <w:tcW w:w="4962" w:type="dxa"/>
          </w:tcPr>
          <w:p w14:paraId="71CCAE69" w14:textId="2D7E0357" w:rsidR="00621395" w:rsidRPr="00C87C8E" w:rsidRDefault="00337DBF" w:rsidP="00337DBF">
            <w:pPr>
              <w:pStyle w:val="ListParagraph"/>
              <w:numPr>
                <w:ilvl w:val="0"/>
                <w:numId w:val="15"/>
              </w:numPr>
            </w:pPr>
            <w:r w:rsidRPr="00C87C8E">
              <w:t>Subject to a Child Protection Plan</w:t>
            </w:r>
          </w:p>
        </w:tc>
        <w:tc>
          <w:tcPr>
            <w:tcW w:w="1790" w:type="dxa"/>
          </w:tcPr>
          <w:p w14:paraId="544BE2C3" w14:textId="77777777" w:rsidR="00621395" w:rsidRPr="00C87C8E" w:rsidRDefault="00621395" w:rsidP="000A0190"/>
        </w:tc>
        <w:tc>
          <w:tcPr>
            <w:tcW w:w="5439" w:type="dxa"/>
          </w:tcPr>
          <w:p w14:paraId="7E472CFA" w14:textId="77777777" w:rsidR="00621395" w:rsidRPr="00C87C8E" w:rsidRDefault="00621395" w:rsidP="000A0190"/>
        </w:tc>
        <w:tc>
          <w:tcPr>
            <w:tcW w:w="2551" w:type="dxa"/>
          </w:tcPr>
          <w:p w14:paraId="0B95605E" w14:textId="77777777" w:rsidR="00621395" w:rsidRPr="00C87C8E" w:rsidRDefault="00621395" w:rsidP="000A0190"/>
        </w:tc>
      </w:tr>
      <w:tr w:rsidR="00621395" w:rsidRPr="004B09E6" w14:paraId="137ACD7C" w14:textId="77777777" w:rsidTr="00CE5024">
        <w:tc>
          <w:tcPr>
            <w:tcW w:w="4962" w:type="dxa"/>
          </w:tcPr>
          <w:p w14:paraId="711A0B8C" w14:textId="479D71DC" w:rsidR="00621395" w:rsidRPr="00C87C8E" w:rsidRDefault="00C87C8E" w:rsidP="00337DBF">
            <w:pPr>
              <w:pStyle w:val="ListParagraph"/>
              <w:numPr>
                <w:ilvl w:val="0"/>
                <w:numId w:val="15"/>
              </w:numPr>
            </w:pPr>
            <w:r w:rsidRPr="00C87C8E">
              <w:t>Breakdown of living and/or family relationships</w:t>
            </w:r>
            <w:r>
              <w:t xml:space="preserve"> </w:t>
            </w:r>
            <w:r>
              <w:rPr>
                <w:sz w:val="18"/>
                <w:szCs w:val="18"/>
              </w:rPr>
              <w:t>(sometimes leading to staying out at night)</w:t>
            </w:r>
          </w:p>
        </w:tc>
        <w:tc>
          <w:tcPr>
            <w:tcW w:w="1790" w:type="dxa"/>
          </w:tcPr>
          <w:p w14:paraId="0F39FC2A" w14:textId="77777777" w:rsidR="00621395" w:rsidRPr="00C87C8E" w:rsidRDefault="00621395" w:rsidP="000A0190"/>
        </w:tc>
        <w:tc>
          <w:tcPr>
            <w:tcW w:w="5439" w:type="dxa"/>
          </w:tcPr>
          <w:p w14:paraId="3E8B85F0" w14:textId="77777777" w:rsidR="00621395" w:rsidRPr="00C87C8E" w:rsidRDefault="00621395" w:rsidP="000A0190"/>
        </w:tc>
        <w:tc>
          <w:tcPr>
            <w:tcW w:w="2551" w:type="dxa"/>
          </w:tcPr>
          <w:p w14:paraId="099E2840" w14:textId="77777777" w:rsidR="00621395" w:rsidRPr="00C87C8E" w:rsidRDefault="00621395" w:rsidP="000A0190"/>
        </w:tc>
      </w:tr>
      <w:tr w:rsidR="00621395" w:rsidRPr="004B09E6" w14:paraId="41476EC1" w14:textId="77777777" w:rsidTr="00CE5024">
        <w:tc>
          <w:tcPr>
            <w:tcW w:w="4962" w:type="dxa"/>
          </w:tcPr>
          <w:p w14:paraId="6929C44B" w14:textId="124DEA3E" w:rsidR="00621395" w:rsidRPr="00C87C8E" w:rsidRDefault="00C87C8E" w:rsidP="00C87C8E">
            <w:pPr>
              <w:pStyle w:val="ListParagraph"/>
              <w:numPr>
                <w:ilvl w:val="0"/>
                <w:numId w:val="15"/>
              </w:numPr>
            </w:pPr>
            <w:r w:rsidRPr="00C87C8E">
              <w:t>Bereavement or loss</w:t>
            </w:r>
          </w:p>
        </w:tc>
        <w:tc>
          <w:tcPr>
            <w:tcW w:w="1790" w:type="dxa"/>
          </w:tcPr>
          <w:p w14:paraId="025C5E92" w14:textId="77777777" w:rsidR="00621395" w:rsidRPr="00C87C8E" w:rsidRDefault="00621395" w:rsidP="000A0190"/>
        </w:tc>
        <w:tc>
          <w:tcPr>
            <w:tcW w:w="5439" w:type="dxa"/>
          </w:tcPr>
          <w:p w14:paraId="2CA4BB0A" w14:textId="77777777" w:rsidR="00621395" w:rsidRPr="00C87C8E" w:rsidRDefault="00621395" w:rsidP="000A0190"/>
        </w:tc>
        <w:tc>
          <w:tcPr>
            <w:tcW w:w="2551" w:type="dxa"/>
          </w:tcPr>
          <w:p w14:paraId="46A84AB9" w14:textId="77777777" w:rsidR="00621395" w:rsidRPr="00C87C8E" w:rsidRDefault="00621395" w:rsidP="000A0190"/>
        </w:tc>
      </w:tr>
      <w:tr w:rsidR="00621395" w:rsidRPr="004B09E6" w14:paraId="0D5896DE" w14:textId="77777777" w:rsidTr="00CE5024">
        <w:tc>
          <w:tcPr>
            <w:tcW w:w="4962" w:type="dxa"/>
          </w:tcPr>
          <w:p w14:paraId="6C70A9E4" w14:textId="60C87DCC" w:rsidR="00621395" w:rsidRPr="00C87C8E" w:rsidRDefault="00F83A4F" w:rsidP="00F83A4F">
            <w:pPr>
              <w:pStyle w:val="ListParagraph"/>
              <w:numPr>
                <w:ilvl w:val="0"/>
                <w:numId w:val="15"/>
              </w:numPr>
            </w:pPr>
            <w:r>
              <w:t>History of domestic violence/ abuse</w:t>
            </w:r>
          </w:p>
        </w:tc>
        <w:tc>
          <w:tcPr>
            <w:tcW w:w="1790" w:type="dxa"/>
          </w:tcPr>
          <w:p w14:paraId="3932907B" w14:textId="77777777" w:rsidR="00621395" w:rsidRPr="00C87C8E" w:rsidRDefault="00621395" w:rsidP="000A0190"/>
        </w:tc>
        <w:tc>
          <w:tcPr>
            <w:tcW w:w="5439" w:type="dxa"/>
          </w:tcPr>
          <w:p w14:paraId="63DD93E0" w14:textId="77777777" w:rsidR="00621395" w:rsidRPr="00C87C8E" w:rsidRDefault="00621395" w:rsidP="000A0190"/>
        </w:tc>
        <w:tc>
          <w:tcPr>
            <w:tcW w:w="2551" w:type="dxa"/>
          </w:tcPr>
          <w:p w14:paraId="467EE65F" w14:textId="77777777" w:rsidR="00621395" w:rsidRPr="00C87C8E" w:rsidRDefault="00621395" w:rsidP="000A0190"/>
        </w:tc>
      </w:tr>
      <w:tr w:rsidR="00621395" w:rsidRPr="004B09E6" w14:paraId="7863292A" w14:textId="77777777" w:rsidTr="00CE5024">
        <w:tc>
          <w:tcPr>
            <w:tcW w:w="4962" w:type="dxa"/>
          </w:tcPr>
          <w:p w14:paraId="1AA079A6" w14:textId="6F5D9E35" w:rsidR="00621395" w:rsidRPr="00C87C8E" w:rsidRDefault="00F83A4F" w:rsidP="00F83A4F">
            <w:pPr>
              <w:pStyle w:val="ListParagraph"/>
              <w:numPr>
                <w:ilvl w:val="0"/>
                <w:numId w:val="15"/>
              </w:numPr>
            </w:pPr>
            <w:r>
              <w:t>History of being bullied</w:t>
            </w:r>
          </w:p>
        </w:tc>
        <w:tc>
          <w:tcPr>
            <w:tcW w:w="1790" w:type="dxa"/>
          </w:tcPr>
          <w:p w14:paraId="19679539" w14:textId="77777777" w:rsidR="00621395" w:rsidRPr="00C87C8E" w:rsidRDefault="00621395" w:rsidP="000A0190"/>
        </w:tc>
        <w:tc>
          <w:tcPr>
            <w:tcW w:w="5439" w:type="dxa"/>
          </w:tcPr>
          <w:p w14:paraId="35D45CDC" w14:textId="77777777" w:rsidR="00621395" w:rsidRPr="00C87C8E" w:rsidRDefault="00621395" w:rsidP="000A0190"/>
        </w:tc>
        <w:tc>
          <w:tcPr>
            <w:tcW w:w="2551" w:type="dxa"/>
          </w:tcPr>
          <w:p w14:paraId="2EFB43C2" w14:textId="77777777" w:rsidR="00621395" w:rsidRPr="00C87C8E" w:rsidRDefault="00621395" w:rsidP="000A0190"/>
        </w:tc>
      </w:tr>
      <w:tr w:rsidR="000700D4" w:rsidRPr="004B09E6" w14:paraId="58A1DCD9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0F2F193C" w14:textId="3C9640E5" w:rsidR="00621395" w:rsidRPr="00C87C8E" w:rsidRDefault="00F83A4F" w:rsidP="00F83A4F">
            <w:pPr>
              <w:pStyle w:val="ListParagraph"/>
              <w:numPr>
                <w:ilvl w:val="0"/>
                <w:numId w:val="15"/>
              </w:numPr>
            </w:pPr>
            <w:r>
              <w:t>History of sexual, physical and/or emotional abuse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CE7D8B5" w14:textId="77777777" w:rsidR="000700D4" w:rsidRPr="00C87C8E" w:rsidRDefault="000700D4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05715D4B" w14:textId="77777777" w:rsidR="000700D4" w:rsidRPr="00C87C8E" w:rsidRDefault="000700D4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6914A8F0" w14:textId="77777777" w:rsidR="000700D4" w:rsidRPr="00C87C8E" w:rsidRDefault="000700D4" w:rsidP="000A0190"/>
        </w:tc>
      </w:tr>
      <w:tr w:rsidR="00F83A4F" w:rsidRPr="004B09E6" w14:paraId="5208C726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5E52A152" w14:textId="28DD8CBA" w:rsidR="00F83A4F" w:rsidRDefault="00F83A4F" w:rsidP="00F83A4F">
            <w:pPr>
              <w:pStyle w:val="ListParagraph"/>
              <w:numPr>
                <w:ilvl w:val="0"/>
                <w:numId w:val="15"/>
              </w:numPr>
            </w:pPr>
            <w:r>
              <w:t xml:space="preserve">At risk of Child Sexual Exploitation (CSE) </w:t>
            </w:r>
            <w:r>
              <w:rPr>
                <w:sz w:val="18"/>
                <w:szCs w:val="18"/>
              </w:rPr>
              <w:t>(known or suspected)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303A0C8" w14:textId="77777777" w:rsidR="00F83A4F" w:rsidRPr="00C87C8E" w:rsidRDefault="00F83A4F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5D3BD1E6" w14:textId="77777777" w:rsidR="00F83A4F" w:rsidRPr="00C87C8E" w:rsidRDefault="00F83A4F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5AF05C10" w14:textId="77777777" w:rsidR="00F83A4F" w:rsidRPr="00C87C8E" w:rsidRDefault="00F83A4F" w:rsidP="000A0190"/>
        </w:tc>
      </w:tr>
      <w:tr w:rsidR="00F83A4F" w:rsidRPr="004B09E6" w14:paraId="16CF4FA5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0A8D6D47" w14:textId="21E58D02" w:rsidR="00F83A4F" w:rsidRDefault="00AD761E" w:rsidP="00F83A4F">
            <w:pPr>
              <w:pStyle w:val="ListParagraph"/>
              <w:numPr>
                <w:ilvl w:val="0"/>
                <w:numId w:val="15"/>
              </w:numPr>
            </w:pPr>
            <w:r>
              <w:t>History of abuse/ neglect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EA5F43D" w14:textId="77777777" w:rsidR="00F83A4F" w:rsidRPr="00C87C8E" w:rsidRDefault="00F83A4F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6F97B1E2" w14:textId="77777777" w:rsidR="00F83A4F" w:rsidRPr="00C87C8E" w:rsidRDefault="00F83A4F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29901055" w14:textId="77777777" w:rsidR="00F83A4F" w:rsidRPr="00C87C8E" w:rsidRDefault="00F83A4F" w:rsidP="000A0190"/>
        </w:tc>
      </w:tr>
      <w:tr w:rsidR="00AD761E" w:rsidRPr="004B09E6" w14:paraId="2CAB9618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481169F8" w14:textId="77C966ED" w:rsidR="00AD761E" w:rsidRDefault="00AD761E" w:rsidP="00F83A4F">
            <w:pPr>
              <w:pStyle w:val="ListParagraph"/>
              <w:numPr>
                <w:ilvl w:val="0"/>
                <w:numId w:val="15"/>
              </w:numPr>
            </w:pPr>
            <w:r>
              <w:t>Migrant /Refugee/ Asylum seeker</w:t>
            </w:r>
            <w:r w:rsidR="00241069">
              <w:t xml:space="preserve"> / Significant EAL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F1B1959" w14:textId="77777777" w:rsidR="00AD761E" w:rsidRPr="00C87C8E" w:rsidRDefault="00AD761E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2DA84566" w14:textId="77777777" w:rsidR="00AD761E" w:rsidRPr="00C87C8E" w:rsidRDefault="00AD761E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2B7B1A45" w14:textId="77777777" w:rsidR="00AD761E" w:rsidRPr="00C87C8E" w:rsidRDefault="00AD761E" w:rsidP="000A0190"/>
        </w:tc>
      </w:tr>
      <w:tr w:rsidR="00AD761E" w:rsidRPr="004B09E6" w14:paraId="791A4D3C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19B25B7E" w14:textId="03EF83B2" w:rsidR="00AD761E" w:rsidRDefault="00AD761E" w:rsidP="00F83A4F">
            <w:pPr>
              <w:pStyle w:val="ListParagraph"/>
              <w:numPr>
                <w:ilvl w:val="0"/>
                <w:numId w:val="15"/>
              </w:numPr>
            </w:pPr>
            <w:r>
              <w:t>Evidence of poverty and/or deprivation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A6CAEBD" w14:textId="77777777" w:rsidR="00AD761E" w:rsidRPr="00C87C8E" w:rsidRDefault="00AD761E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66786AD0" w14:textId="77777777" w:rsidR="00AD761E" w:rsidRPr="00C87C8E" w:rsidRDefault="00AD761E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34A6ABD1" w14:textId="77777777" w:rsidR="00AD761E" w:rsidRPr="00C87C8E" w:rsidRDefault="00AD761E" w:rsidP="000A0190"/>
        </w:tc>
      </w:tr>
      <w:tr w:rsidR="00AD761E" w:rsidRPr="004B09E6" w14:paraId="3FF071EC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552233CC" w14:textId="3D298642" w:rsidR="00AD761E" w:rsidRDefault="00595725" w:rsidP="00595725">
            <w:pPr>
              <w:pStyle w:val="ListParagraph"/>
              <w:numPr>
                <w:ilvl w:val="0"/>
                <w:numId w:val="15"/>
              </w:numPr>
            </w:pPr>
            <w:r>
              <w:t>Siblings’ present challenging behaviours.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1C29ECE2" w14:textId="77777777" w:rsidR="00AD761E" w:rsidRPr="00C87C8E" w:rsidRDefault="00AD761E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0F71506E" w14:textId="77777777" w:rsidR="00AD761E" w:rsidRPr="00C87C8E" w:rsidRDefault="00AD761E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09273387" w14:textId="77777777" w:rsidR="00AD761E" w:rsidRPr="00C87C8E" w:rsidRDefault="00AD761E" w:rsidP="000A0190"/>
        </w:tc>
      </w:tr>
      <w:tr w:rsidR="00AD761E" w:rsidRPr="004B09E6" w14:paraId="47302F2B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377FE1B3" w14:textId="632B0F5D" w:rsidR="00AD761E" w:rsidRDefault="00595725" w:rsidP="00595725">
            <w:pPr>
              <w:pStyle w:val="ListParagraph"/>
              <w:numPr>
                <w:ilvl w:val="0"/>
                <w:numId w:val="15"/>
              </w:numPr>
            </w:pPr>
            <w:r>
              <w:t>Parental mental health / anxieties</w:t>
            </w:r>
            <w:bookmarkStart w:id="0" w:name="_GoBack"/>
            <w:bookmarkEnd w:id="0"/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0026AB1" w14:textId="77777777" w:rsidR="00AD761E" w:rsidRPr="00C87C8E" w:rsidRDefault="00AD761E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37C3D9E6" w14:textId="77777777" w:rsidR="00AD761E" w:rsidRPr="00C87C8E" w:rsidRDefault="00AD761E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6F8B1EF9" w14:textId="77777777" w:rsidR="00AD761E" w:rsidRPr="00C87C8E" w:rsidRDefault="00AD761E" w:rsidP="000A0190"/>
        </w:tc>
      </w:tr>
      <w:tr w:rsidR="00F859E4" w:rsidRPr="004B09E6" w14:paraId="716236CB" w14:textId="77777777" w:rsidTr="00337DBF">
        <w:tc>
          <w:tcPr>
            <w:tcW w:w="14742" w:type="dxa"/>
            <w:gridSpan w:val="4"/>
            <w:shd w:val="clear" w:color="auto" w:fill="FFFFCC"/>
          </w:tcPr>
          <w:p w14:paraId="54A24C9E" w14:textId="2F1BF4C0" w:rsidR="00F859E4" w:rsidRPr="004B09E6" w:rsidRDefault="00F83A4F" w:rsidP="000A0190">
            <w:pPr>
              <w:rPr>
                <w:sz w:val="26"/>
                <w:szCs w:val="26"/>
              </w:rPr>
            </w:pPr>
            <w:r w:rsidRPr="00241069">
              <w:rPr>
                <w:b/>
                <w:bCs/>
                <w:sz w:val="26"/>
                <w:szCs w:val="26"/>
              </w:rPr>
              <w:t>Vulnerabilities, Warning signs and Risk Indicators</w:t>
            </w:r>
            <w:r w:rsidR="00F859E4" w:rsidRPr="00241069">
              <w:rPr>
                <w:b/>
                <w:bCs/>
                <w:sz w:val="26"/>
                <w:szCs w:val="26"/>
              </w:rPr>
              <w:t xml:space="preserve"> the child poses to</w:t>
            </w:r>
            <w:r w:rsidR="00F859E4" w:rsidRPr="004B09E6">
              <w:rPr>
                <w:sz w:val="26"/>
                <w:szCs w:val="26"/>
              </w:rPr>
              <w:t xml:space="preserve"> </w:t>
            </w:r>
            <w:r w:rsidR="00F859E4" w:rsidRPr="004B09E6">
              <w:rPr>
                <w:b/>
                <w:sz w:val="26"/>
                <w:szCs w:val="26"/>
              </w:rPr>
              <w:t>themselves:</w:t>
            </w:r>
          </w:p>
        </w:tc>
      </w:tr>
      <w:tr w:rsidR="000700D4" w:rsidRPr="004B09E6" w14:paraId="2B1BE756" w14:textId="77777777" w:rsidTr="00CE5024">
        <w:tc>
          <w:tcPr>
            <w:tcW w:w="4962" w:type="dxa"/>
          </w:tcPr>
          <w:p w14:paraId="5FDCEB14" w14:textId="5652D9A0" w:rsidR="000700D4" w:rsidRPr="00C87C8E" w:rsidRDefault="00337DBF" w:rsidP="00337DBF">
            <w:pPr>
              <w:pStyle w:val="ListParagraph"/>
              <w:numPr>
                <w:ilvl w:val="0"/>
                <w:numId w:val="16"/>
              </w:numPr>
            </w:pPr>
            <w:r w:rsidRPr="00C87C8E">
              <w:t>Goes missing from School, Home or Care</w:t>
            </w:r>
          </w:p>
        </w:tc>
        <w:tc>
          <w:tcPr>
            <w:tcW w:w="1790" w:type="dxa"/>
          </w:tcPr>
          <w:p w14:paraId="3933364F" w14:textId="77777777" w:rsidR="000700D4" w:rsidRPr="00C87C8E" w:rsidRDefault="000700D4" w:rsidP="000A0190"/>
        </w:tc>
        <w:tc>
          <w:tcPr>
            <w:tcW w:w="5439" w:type="dxa"/>
          </w:tcPr>
          <w:p w14:paraId="7CB73895" w14:textId="77777777" w:rsidR="000700D4" w:rsidRPr="00C87C8E" w:rsidRDefault="000700D4" w:rsidP="000A0190"/>
        </w:tc>
        <w:tc>
          <w:tcPr>
            <w:tcW w:w="2551" w:type="dxa"/>
          </w:tcPr>
          <w:p w14:paraId="1C029BB3" w14:textId="77777777" w:rsidR="000700D4" w:rsidRPr="00C87C8E" w:rsidRDefault="000700D4" w:rsidP="000A0190"/>
        </w:tc>
      </w:tr>
      <w:tr w:rsidR="00621395" w:rsidRPr="004B09E6" w14:paraId="64AB8D2A" w14:textId="77777777" w:rsidTr="00CE5024">
        <w:tc>
          <w:tcPr>
            <w:tcW w:w="4962" w:type="dxa"/>
          </w:tcPr>
          <w:p w14:paraId="6886A8C1" w14:textId="48FAADE5" w:rsidR="00621395" w:rsidRPr="00C87C8E" w:rsidRDefault="00C87C8E" w:rsidP="00C87C8E">
            <w:pPr>
              <w:pStyle w:val="ListParagraph"/>
              <w:numPr>
                <w:ilvl w:val="0"/>
                <w:numId w:val="16"/>
              </w:numPr>
            </w:pPr>
            <w:r w:rsidRPr="00C87C8E">
              <w:t>Whereabouts unknown (or unclear) – whether day or night</w:t>
            </w:r>
          </w:p>
        </w:tc>
        <w:tc>
          <w:tcPr>
            <w:tcW w:w="1790" w:type="dxa"/>
          </w:tcPr>
          <w:p w14:paraId="1104DE24" w14:textId="77777777" w:rsidR="00621395" w:rsidRPr="00C87C8E" w:rsidRDefault="00621395" w:rsidP="000A0190"/>
        </w:tc>
        <w:tc>
          <w:tcPr>
            <w:tcW w:w="5439" w:type="dxa"/>
          </w:tcPr>
          <w:p w14:paraId="02CABF62" w14:textId="77777777" w:rsidR="00621395" w:rsidRPr="00C87C8E" w:rsidRDefault="00621395" w:rsidP="000A0190"/>
        </w:tc>
        <w:tc>
          <w:tcPr>
            <w:tcW w:w="2551" w:type="dxa"/>
          </w:tcPr>
          <w:p w14:paraId="371CBDD6" w14:textId="77777777" w:rsidR="00621395" w:rsidRPr="00C87C8E" w:rsidRDefault="00621395" w:rsidP="000A0190"/>
        </w:tc>
      </w:tr>
      <w:tr w:rsidR="00621395" w:rsidRPr="004B09E6" w14:paraId="56EE557D" w14:textId="77777777" w:rsidTr="00CE5024">
        <w:tc>
          <w:tcPr>
            <w:tcW w:w="4962" w:type="dxa"/>
          </w:tcPr>
          <w:p w14:paraId="24536D9C" w14:textId="5692F40D" w:rsidR="00621395" w:rsidRPr="00C87C8E" w:rsidRDefault="00C87C8E" w:rsidP="00C87C8E">
            <w:pPr>
              <w:pStyle w:val="ListParagraph"/>
              <w:numPr>
                <w:ilvl w:val="0"/>
                <w:numId w:val="16"/>
              </w:numPr>
            </w:pPr>
            <w:r w:rsidRPr="00C87C8E">
              <w:t>Exclusion and/or unexplained absences from school</w:t>
            </w:r>
          </w:p>
        </w:tc>
        <w:tc>
          <w:tcPr>
            <w:tcW w:w="1790" w:type="dxa"/>
          </w:tcPr>
          <w:p w14:paraId="2FA0BBFC" w14:textId="77777777" w:rsidR="00621395" w:rsidRPr="00C87C8E" w:rsidRDefault="00621395" w:rsidP="000A0190"/>
        </w:tc>
        <w:tc>
          <w:tcPr>
            <w:tcW w:w="5439" w:type="dxa"/>
          </w:tcPr>
          <w:p w14:paraId="445882DF" w14:textId="77777777" w:rsidR="00621395" w:rsidRPr="00C87C8E" w:rsidRDefault="00621395" w:rsidP="000A0190"/>
        </w:tc>
        <w:tc>
          <w:tcPr>
            <w:tcW w:w="2551" w:type="dxa"/>
          </w:tcPr>
          <w:p w14:paraId="12A17410" w14:textId="77777777" w:rsidR="00621395" w:rsidRPr="00C87C8E" w:rsidRDefault="00621395" w:rsidP="000A0190"/>
        </w:tc>
      </w:tr>
      <w:tr w:rsidR="00621395" w:rsidRPr="004B09E6" w14:paraId="183F754C" w14:textId="77777777" w:rsidTr="00CE5024">
        <w:tc>
          <w:tcPr>
            <w:tcW w:w="4962" w:type="dxa"/>
          </w:tcPr>
          <w:p w14:paraId="105287C9" w14:textId="30900A69" w:rsidR="00621395" w:rsidRPr="00C87C8E" w:rsidRDefault="00C87C8E" w:rsidP="00C87C8E">
            <w:pPr>
              <w:pStyle w:val="ListParagraph"/>
              <w:numPr>
                <w:ilvl w:val="0"/>
                <w:numId w:val="16"/>
              </w:numPr>
            </w:pPr>
            <w:r w:rsidRPr="00C87C8E">
              <w:t>Social and/or learning difficulties</w:t>
            </w:r>
          </w:p>
        </w:tc>
        <w:tc>
          <w:tcPr>
            <w:tcW w:w="1790" w:type="dxa"/>
          </w:tcPr>
          <w:p w14:paraId="492FE8A9" w14:textId="77777777" w:rsidR="00621395" w:rsidRPr="00C87C8E" w:rsidRDefault="00621395" w:rsidP="000A0190"/>
        </w:tc>
        <w:tc>
          <w:tcPr>
            <w:tcW w:w="5439" w:type="dxa"/>
          </w:tcPr>
          <w:p w14:paraId="4DFD6F8A" w14:textId="77777777" w:rsidR="00621395" w:rsidRPr="00C87C8E" w:rsidRDefault="00621395" w:rsidP="000A0190"/>
        </w:tc>
        <w:tc>
          <w:tcPr>
            <w:tcW w:w="2551" w:type="dxa"/>
          </w:tcPr>
          <w:p w14:paraId="0EACDA4D" w14:textId="77777777" w:rsidR="00621395" w:rsidRPr="00C87C8E" w:rsidRDefault="00621395" w:rsidP="000A0190"/>
        </w:tc>
      </w:tr>
      <w:tr w:rsidR="00621395" w:rsidRPr="004B09E6" w14:paraId="6840F92B" w14:textId="77777777" w:rsidTr="00CE5024">
        <w:tc>
          <w:tcPr>
            <w:tcW w:w="4962" w:type="dxa"/>
          </w:tcPr>
          <w:p w14:paraId="5583965C" w14:textId="7606BCDB" w:rsidR="00621395" w:rsidRPr="00C87C8E" w:rsidRDefault="00C87C8E" w:rsidP="00C87C8E">
            <w:pPr>
              <w:pStyle w:val="ListParagraph"/>
              <w:numPr>
                <w:ilvl w:val="0"/>
                <w:numId w:val="16"/>
              </w:numPr>
            </w:pPr>
            <w:r w:rsidRPr="00C87C8E">
              <w:t>Isolated from peers/social networks (not mixing with their usual friends)</w:t>
            </w:r>
          </w:p>
        </w:tc>
        <w:tc>
          <w:tcPr>
            <w:tcW w:w="1790" w:type="dxa"/>
          </w:tcPr>
          <w:p w14:paraId="342C38A4" w14:textId="77777777" w:rsidR="00621395" w:rsidRPr="00C87C8E" w:rsidRDefault="00621395" w:rsidP="000A0190"/>
        </w:tc>
        <w:tc>
          <w:tcPr>
            <w:tcW w:w="5439" w:type="dxa"/>
          </w:tcPr>
          <w:p w14:paraId="1F85B0AA" w14:textId="77777777" w:rsidR="00621395" w:rsidRPr="00C87C8E" w:rsidRDefault="00621395" w:rsidP="000A0190"/>
        </w:tc>
        <w:tc>
          <w:tcPr>
            <w:tcW w:w="2551" w:type="dxa"/>
          </w:tcPr>
          <w:p w14:paraId="66D72F5D" w14:textId="77777777" w:rsidR="00621395" w:rsidRPr="00C87C8E" w:rsidRDefault="00621395" w:rsidP="000A0190"/>
        </w:tc>
      </w:tr>
      <w:tr w:rsidR="00621395" w:rsidRPr="004B09E6" w14:paraId="5862285A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1FA3E687" w14:textId="6B1B1CCF" w:rsidR="00621395" w:rsidRPr="00C87C8E" w:rsidRDefault="00C87C8E" w:rsidP="00C87C8E">
            <w:pPr>
              <w:pStyle w:val="ListParagraph"/>
              <w:numPr>
                <w:ilvl w:val="0"/>
                <w:numId w:val="16"/>
              </w:numPr>
            </w:pPr>
            <w:r w:rsidRPr="00C87C8E">
              <w:t>Low self-esteem/ Self harm requiring medical treatment</w:t>
            </w:r>
            <w:r>
              <w:t xml:space="preserve"> </w:t>
            </w:r>
            <w:r w:rsidRPr="00C87C8E">
              <w:t>/Eating</w:t>
            </w:r>
            <w:r>
              <w:t xml:space="preserve"> d</w:t>
            </w:r>
            <w:r w:rsidRPr="00C87C8E">
              <w:t>isorders</w:t>
            </w:r>
            <w:r>
              <w:t xml:space="preserve"> </w:t>
            </w:r>
            <w:r w:rsidRPr="00C87C8E">
              <w:t>/</w:t>
            </w:r>
            <w:r>
              <w:t xml:space="preserve"> </w:t>
            </w:r>
            <w:r w:rsidRPr="00C87C8E">
              <w:lastRenderedPageBreak/>
              <w:t xml:space="preserve">Emotional Health </w:t>
            </w:r>
            <w:r w:rsidRPr="00C87C8E">
              <w:rPr>
                <w:sz w:val="18"/>
                <w:szCs w:val="18"/>
              </w:rPr>
              <w:t>issues (including anxiety related issues, suicidal threats)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DCF7ED7" w14:textId="77777777" w:rsidR="00621395" w:rsidRPr="00C87C8E" w:rsidRDefault="00621395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4C41E7FB" w14:textId="77777777" w:rsidR="00621395" w:rsidRPr="00C87C8E" w:rsidRDefault="00621395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176D54FD" w14:textId="77777777" w:rsidR="00621395" w:rsidRPr="00C87C8E" w:rsidRDefault="00621395" w:rsidP="000A0190"/>
        </w:tc>
      </w:tr>
      <w:tr w:rsidR="00C87C8E" w:rsidRPr="004B09E6" w14:paraId="73F3D0F1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5BF87862" w14:textId="599402AB" w:rsidR="00C87C8E" w:rsidRPr="00C87C8E" w:rsidRDefault="00F83A4F" w:rsidP="00F83A4F">
            <w:pPr>
              <w:pStyle w:val="ListParagraph"/>
              <w:numPr>
                <w:ilvl w:val="0"/>
                <w:numId w:val="16"/>
              </w:numPr>
            </w:pPr>
            <w:r>
              <w:t>History of mental health difficulties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662F3572" w14:textId="77777777" w:rsidR="00C87C8E" w:rsidRPr="00C87C8E" w:rsidRDefault="00C87C8E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3C223B31" w14:textId="77777777" w:rsidR="00C87C8E" w:rsidRPr="00C87C8E" w:rsidRDefault="00C87C8E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0845AC68" w14:textId="77777777" w:rsidR="00C87C8E" w:rsidRPr="00C87C8E" w:rsidRDefault="00C87C8E" w:rsidP="000A0190"/>
        </w:tc>
      </w:tr>
      <w:tr w:rsidR="00C87C8E" w:rsidRPr="004B09E6" w14:paraId="04A1D05A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22F1F1D0" w14:textId="50A7E2A5" w:rsidR="00C87C8E" w:rsidRPr="00C87C8E" w:rsidRDefault="00F83A4F" w:rsidP="00F83A4F">
            <w:pPr>
              <w:pStyle w:val="ListParagraph"/>
              <w:numPr>
                <w:ilvl w:val="0"/>
                <w:numId w:val="16"/>
              </w:numPr>
            </w:pPr>
            <w:r>
              <w:t>History of being a bully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6D67B06" w14:textId="77777777" w:rsidR="00C87C8E" w:rsidRPr="00C87C8E" w:rsidRDefault="00C87C8E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5D3A7370" w14:textId="77777777" w:rsidR="00C87C8E" w:rsidRPr="00C87C8E" w:rsidRDefault="00C87C8E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266B7CDC" w14:textId="77777777" w:rsidR="00C87C8E" w:rsidRPr="00C87C8E" w:rsidRDefault="00C87C8E" w:rsidP="000A0190"/>
        </w:tc>
      </w:tr>
      <w:tr w:rsidR="00241069" w:rsidRPr="004B09E6" w14:paraId="17D0E917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4EE21779" w14:textId="4AF71B03" w:rsidR="00241069" w:rsidRDefault="00241069" w:rsidP="00F83A4F">
            <w:pPr>
              <w:pStyle w:val="ListParagraph"/>
              <w:numPr>
                <w:ilvl w:val="0"/>
                <w:numId w:val="16"/>
              </w:numPr>
            </w:pPr>
            <w:r>
              <w:t>Toxic Trio – mental health issues / drug or alcohol abuse / domestic abuse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2AB494F" w14:textId="77777777" w:rsidR="00241069" w:rsidRPr="00C87C8E" w:rsidRDefault="00241069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10283910" w14:textId="77777777" w:rsidR="00241069" w:rsidRPr="00C87C8E" w:rsidRDefault="00241069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7221DAB9" w14:textId="77777777" w:rsidR="00241069" w:rsidRPr="00C87C8E" w:rsidRDefault="00241069" w:rsidP="000A0190"/>
        </w:tc>
      </w:tr>
      <w:tr w:rsidR="00C87C8E" w:rsidRPr="004B09E6" w14:paraId="3EC46BCB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241AAE48" w14:textId="6FE2D4E6" w:rsidR="00C87C8E" w:rsidRPr="00C87C8E" w:rsidRDefault="00F83A4F" w:rsidP="00F83A4F">
            <w:pPr>
              <w:pStyle w:val="ListParagraph"/>
              <w:numPr>
                <w:ilvl w:val="0"/>
                <w:numId w:val="16"/>
              </w:numPr>
            </w:pPr>
            <w:r>
              <w:t xml:space="preserve">Involvement in criminal activities </w:t>
            </w:r>
            <w:r w:rsidRPr="00F83A4F">
              <w:rPr>
                <w:sz w:val="18"/>
                <w:szCs w:val="18"/>
              </w:rPr>
              <w:t>(possible offending patterns in the family)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E9CC4A4" w14:textId="77777777" w:rsidR="00C87C8E" w:rsidRPr="00C87C8E" w:rsidRDefault="00C87C8E" w:rsidP="000A0190"/>
        </w:tc>
        <w:tc>
          <w:tcPr>
            <w:tcW w:w="5439" w:type="dxa"/>
            <w:tcBorders>
              <w:bottom w:val="single" w:sz="4" w:space="0" w:color="auto"/>
            </w:tcBorders>
          </w:tcPr>
          <w:p w14:paraId="4F30A22A" w14:textId="77777777" w:rsidR="00C87C8E" w:rsidRPr="00C87C8E" w:rsidRDefault="00C87C8E" w:rsidP="000A0190"/>
        </w:tc>
        <w:tc>
          <w:tcPr>
            <w:tcW w:w="2551" w:type="dxa"/>
            <w:tcBorders>
              <w:bottom w:val="single" w:sz="4" w:space="0" w:color="auto"/>
            </w:tcBorders>
          </w:tcPr>
          <w:p w14:paraId="17CA1641" w14:textId="77777777" w:rsidR="00C87C8E" w:rsidRPr="00C87C8E" w:rsidRDefault="00C87C8E" w:rsidP="000A0190"/>
        </w:tc>
      </w:tr>
      <w:tr w:rsidR="00C87C8E" w:rsidRPr="004B09E6" w14:paraId="02741611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21DA316B" w14:textId="3534D517" w:rsidR="00C87C8E" w:rsidRPr="00AD761E" w:rsidRDefault="00AD761E" w:rsidP="00AD761E">
            <w:pPr>
              <w:pStyle w:val="ListParagraph"/>
              <w:numPr>
                <w:ilvl w:val="0"/>
                <w:numId w:val="16"/>
              </w:numPr>
            </w:pPr>
            <w:r w:rsidRPr="00AD761E">
              <w:t>Drug/ alcohol and/or substance misuse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4AA68AB2" w14:textId="77777777" w:rsidR="00C87C8E" w:rsidRPr="004B09E6" w:rsidRDefault="00C87C8E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223AAAC" w14:textId="77777777" w:rsidR="00C87C8E" w:rsidRPr="004B09E6" w:rsidRDefault="00C87C8E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578AC9" w14:textId="77777777" w:rsidR="00C87C8E" w:rsidRPr="004B09E6" w:rsidRDefault="00C87C8E" w:rsidP="000A0190">
            <w:pPr>
              <w:rPr>
                <w:sz w:val="26"/>
                <w:szCs w:val="26"/>
              </w:rPr>
            </w:pPr>
          </w:p>
        </w:tc>
      </w:tr>
      <w:tr w:rsidR="00C87C8E" w:rsidRPr="004B09E6" w14:paraId="3C256317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28FAA51A" w14:textId="77777777" w:rsidR="00C87C8E" w:rsidRPr="004B09E6" w:rsidRDefault="00C87C8E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29C8C18" w14:textId="77777777" w:rsidR="00C87C8E" w:rsidRPr="004B09E6" w:rsidRDefault="00C87C8E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AB750A8" w14:textId="77777777" w:rsidR="00C87C8E" w:rsidRPr="004B09E6" w:rsidRDefault="00C87C8E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9E1200" w14:textId="77777777" w:rsidR="00C87C8E" w:rsidRPr="004B09E6" w:rsidRDefault="00C87C8E" w:rsidP="000A0190">
            <w:pPr>
              <w:rPr>
                <w:sz w:val="26"/>
                <w:szCs w:val="26"/>
              </w:rPr>
            </w:pPr>
          </w:p>
        </w:tc>
      </w:tr>
      <w:tr w:rsidR="00F83A4F" w:rsidRPr="004B09E6" w14:paraId="371B5783" w14:textId="77777777" w:rsidTr="001D2A34">
        <w:tc>
          <w:tcPr>
            <w:tcW w:w="4962" w:type="dxa"/>
            <w:tcBorders>
              <w:bottom w:val="single" w:sz="4" w:space="0" w:color="auto"/>
            </w:tcBorders>
          </w:tcPr>
          <w:p w14:paraId="08196976" w14:textId="77777777" w:rsidR="00F83A4F" w:rsidRPr="004B09E6" w:rsidRDefault="00F83A4F" w:rsidP="000A0190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51EF8FE2" w14:textId="77777777" w:rsidR="00F83A4F" w:rsidRPr="004B09E6" w:rsidRDefault="00F83A4F" w:rsidP="000A0190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E6FBDE5" w14:textId="77777777" w:rsidR="00F83A4F" w:rsidRPr="004B09E6" w:rsidRDefault="00F83A4F" w:rsidP="000A019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D4F081" w14:textId="77777777" w:rsidR="00F83A4F" w:rsidRPr="004B09E6" w:rsidRDefault="00F83A4F" w:rsidP="000A0190">
            <w:pPr>
              <w:rPr>
                <w:sz w:val="26"/>
                <w:szCs w:val="26"/>
              </w:rPr>
            </w:pPr>
          </w:p>
        </w:tc>
      </w:tr>
      <w:tr w:rsidR="001D2A34" w:rsidRPr="004B09E6" w14:paraId="14F85270" w14:textId="77777777" w:rsidTr="00337DBF">
        <w:tc>
          <w:tcPr>
            <w:tcW w:w="14742" w:type="dxa"/>
            <w:gridSpan w:val="4"/>
            <w:shd w:val="clear" w:color="auto" w:fill="FFFFCC"/>
          </w:tcPr>
          <w:p w14:paraId="48B2F89C" w14:textId="4E43B967" w:rsidR="001D2A34" w:rsidRPr="004B09E6" w:rsidRDefault="00F83A4F" w:rsidP="000A0190">
            <w:pPr>
              <w:rPr>
                <w:sz w:val="26"/>
                <w:szCs w:val="26"/>
              </w:rPr>
            </w:pPr>
            <w:r w:rsidRPr="00241069">
              <w:rPr>
                <w:b/>
                <w:bCs/>
                <w:sz w:val="26"/>
                <w:szCs w:val="26"/>
              </w:rPr>
              <w:t>Vulnerabilities, Warning signs and Risk Indicators</w:t>
            </w:r>
            <w:r w:rsidR="001D2A34" w:rsidRPr="00241069">
              <w:rPr>
                <w:b/>
                <w:bCs/>
                <w:sz w:val="26"/>
                <w:szCs w:val="26"/>
              </w:rPr>
              <w:t xml:space="preserve"> the child poses to</w:t>
            </w:r>
            <w:r w:rsidR="001D2A34" w:rsidRPr="004B09E6">
              <w:rPr>
                <w:sz w:val="26"/>
                <w:szCs w:val="26"/>
              </w:rPr>
              <w:t xml:space="preserve"> </w:t>
            </w:r>
            <w:r w:rsidR="001D2A34" w:rsidRPr="004B09E6">
              <w:rPr>
                <w:b/>
                <w:sz w:val="26"/>
                <w:szCs w:val="26"/>
              </w:rPr>
              <w:t>others</w:t>
            </w:r>
            <w:r w:rsidR="001D2A34" w:rsidRPr="004B09E6">
              <w:rPr>
                <w:sz w:val="26"/>
                <w:szCs w:val="26"/>
              </w:rPr>
              <w:t>:</w:t>
            </w:r>
          </w:p>
        </w:tc>
      </w:tr>
      <w:tr w:rsidR="000700D4" w:rsidRPr="004B09E6" w14:paraId="337C4960" w14:textId="77777777" w:rsidTr="00CE5024">
        <w:tc>
          <w:tcPr>
            <w:tcW w:w="4962" w:type="dxa"/>
          </w:tcPr>
          <w:p w14:paraId="157F5D65" w14:textId="5C310D2E" w:rsidR="000700D4" w:rsidRPr="00F83A4F" w:rsidRDefault="00F83A4F" w:rsidP="00F83A4F">
            <w:pPr>
              <w:pStyle w:val="ListParagraph"/>
              <w:numPr>
                <w:ilvl w:val="0"/>
                <w:numId w:val="17"/>
              </w:numPr>
            </w:pPr>
            <w:r w:rsidRPr="00F83A4F">
              <w:t xml:space="preserve">Aggressive behaviour towards others </w:t>
            </w:r>
            <w:r>
              <w:rPr>
                <w:sz w:val="18"/>
                <w:szCs w:val="18"/>
              </w:rPr>
              <w:t>(sometimes leading to internal / fixed term exclusions)</w:t>
            </w:r>
          </w:p>
        </w:tc>
        <w:tc>
          <w:tcPr>
            <w:tcW w:w="1790" w:type="dxa"/>
          </w:tcPr>
          <w:p w14:paraId="522EA2D6" w14:textId="77777777" w:rsidR="000700D4" w:rsidRPr="00F83A4F" w:rsidRDefault="000700D4" w:rsidP="00CC68A3"/>
        </w:tc>
        <w:tc>
          <w:tcPr>
            <w:tcW w:w="5439" w:type="dxa"/>
          </w:tcPr>
          <w:p w14:paraId="6229DFF4" w14:textId="77777777" w:rsidR="000700D4" w:rsidRPr="00F83A4F" w:rsidRDefault="000700D4" w:rsidP="00CC68A3"/>
        </w:tc>
        <w:tc>
          <w:tcPr>
            <w:tcW w:w="2551" w:type="dxa"/>
          </w:tcPr>
          <w:p w14:paraId="7B818946" w14:textId="77777777" w:rsidR="000700D4" w:rsidRPr="00F83A4F" w:rsidRDefault="000700D4" w:rsidP="00CC68A3"/>
        </w:tc>
      </w:tr>
      <w:tr w:rsidR="00621395" w:rsidRPr="004B09E6" w14:paraId="2F04F9EE" w14:textId="77777777" w:rsidTr="00CE5024">
        <w:tc>
          <w:tcPr>
            <w:tcW w:w="4962" w:type="dxa"/>
          </w:tcPr>
          <w:p w14:paraId="4217C6F6" w14:textId="17F7BD6A" w:rsidR="00621395" w:rsidRPr="00F83A4F" w:rsidRDefault="00F83A4F" w:rsidP="00F83A4F">
            <w:pPr>
              <w:pStyle w:val="ListParagraph"/>
              <w:numPr>
                <w:ilvl w:val="0"/>
                <w:numId w:val="17"/>
              </w:numPr>
            </w:pPr>
            <w:r>
              <w:t>Displaying inappropriate sexualised behaviours</w:t>
            </w:r>
          </w:p>
        </w:tc>
        <w:tc>
          <w:tcPr>
            <w:tcW w:w="1790" w:type="dxa"/>
          </w:tcPr>
          <w:p w14:paraId="2538921A" w14:textId="77777777" w:rsidR="00621395" w:rsidRPr="00F83A4F" w:rsidRDefault="00621395" w:rsidP="00CC68A3"/>
        </w:tc>
        <w:tc>
          <w:tcPr>
            <w:tcW w:w="5439" w:type="dxa"/>
          </w:tcPr>
          <w:p w14:paraId="0649B4E8" w14:textId="77777777" w:rsidR="00621395" w:rsidRPr="00F83A4F" w:rsidRDefault="00621395" w:rsidP="00CC68A3"/>
        </w:tc>
        <w:tc>
          <w:tcPr>
            <w:tcW w:w="2551" w:type="dxa"/>
          </w:tcPr>
          <w:p w14:paraId="54ADEA5E" w14:textId="77777777" w:rsidR="00621395" w:rsidRPr="00F83A4F" w:rsidRDefault="00621395" w:rsidP="00CC68A3"/>
        </w:tc>
      </w:tr>
      <w:tr w:rsidR="00621395" w:rsidRPr="004B09E6" w14:paraId="2639E634" w14:textId="77777777" w:rsidTr="00CE5024">
        <w:tc>
          <w:tcPr>
            <w:tcW w:w="4962" w:type="dxa"/>
          </w:tcPr>
          <w:p w14:paraId="6CF4FADF" w14:textId="77777777" w:rsidR="00621395" w:rsidRPr="00F83A4F" w:rsidRDefault="00621395" w:rsidP="005F13C5">
            <w:pPr>
              <w:pStyle w:val="ListParagraph"/>
              <w:ind w:left="0"/>
            </w:pPr>
          </w:p>
        </w:tc>
        <w:tc>
          <w:tcPr>
            <w:tcW w:w="1790" w:type="dxa"/>
          </w:tcPr>
          <w:p w14:paraId="0D492DEF" w14:textId="77777777" w:rsidR="00621395" w:rsidRPr="00F83A4F" w:rsidRDefault="00621395" w:rsidP="00CC68A3"/>
        </w:tc>
        <w:tc>
          <w:tcPr>
            <w:tcW w:w="5439" w:type="dxa"/>
          </w:tcPr>
          <w:p w14:paraId="4B73D31C" w14:textId="77777777" w:rsidR="00621395" w:rsidRPr="00F83A4F" w:rsidRDefault="00621395" w:rsidP="00CC68A3"/>
        </w:tc>
        <w:tc>
          <w:tcPr>
            <w:tcW w:w="2551" w:type="dxa"/>
          </w:tcPr>
          <w:p w14:paraId="3576B63C" w14:textId="77777777" w:rsidR="00621395" w:rsidRPr="00F83A4F" w:rsidRDefault="00621395" w:rsidP="00CC68A3"/>
        </w:tc>
      </w:tr>
      <w:tr w:rsidR="00621395" w:rsidRPr="004B09E6" w14:paraId="66E83A2E" w14:textId="77777777" w:rsidTr="00CE5024">
        <w:tc>
          <w:tcPr>
            <w:tcW w:w="4962" w:type="dxa"/>
          </w:tcPr>
          <w:p w14:paraId="16411A88" w14:textId="77777777" w:rsidR="00621395" w:rsidRPr="00F83A4F" w:rsidRDefault="00621395" w:rsidP="005F13C5">
            <w:pPr>
              <w:pStyle w:val="ListParagraph"/>
              <w:ind w:left="0"/>
            </w:pPr>
          </w:p>
        </w:tc>
        <w:tc>
          <w:tcPr>
            <w:tcW w:w="1790" w:type="dxa"/>
          </w:tcPr>
          <w:p w14:paraId="5AA38B60" w14:textId="77777777" w:rsidR="00621395" w:rsidRPr="00F83A4F" w:rsidRDefault="00621395" w:rsidP="00CC68A3"/>
        </w:tc>
        <w:tc>
          <w:tcPr>
            <w:tcW w:w="5439" w:type="dxa"/>
          </w:tcPr>
          <w:p w14:paraId="4F26D603" w14:textId="77777777" w:rsidR="00621395" w:rsidRPr="00F83A4F" w:rsidRDefault="00621395" w:rsidP="00CC68A3"/>
        </w:tc>
        <w:tc>
          <w:tcPr>
            <w:tcW w:w="2551" w:type="dxa"/>
          </w:tcPr>
          <w:p w14:paraId="1FED1FC3" w14:textId="77777777" w:rsidR="00621395" w:rsidRPr="00F83A4F" w:rsidRDefault="00621395" w:rsidP="00CC68A3"/>
        </w:tc>
      </w:tr>
    </w:tbl>
    <w:p w14:paraId="5688FA90" w14:textId="77777777" w:rsidR="000A0190" w:rsidRPr="004B09E6" w:rsidRDefault="000A0190" w:rsidP="004B09E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062133" w:rsidRPr="004B09E6" w14:paraId="2CD2D526" w14:textId="77777777" w:rsidTr="00337DBF">
        <w:trPr>
          <w:trHeight w:val="440"/>
        </w:trPr>
        <w:tc>
          <w:tcPr>
            <w:tcW w:w="14737" w:type="dxa"/>
            <w:shd w:val="clear" w:color="auto" w:fill="FFFFCC"/>
          </w:tcPr>
          <w:p w14:paraId="60014C23" w14:textId="08094767" w:rsidR="000700D4" w:rsidRPr="00241069" w:rsidRDefault="00053AF8" w:rsidP="00CE5024">
            <w:pPr>
              <w:rPr>
                <w:b/>
                <w:bCs/>
                <w:sz w:val="26"/>
                <w:szCs w:val="26"/>
              </w:rPr>
            </w:pPr>
            <w:r w:rsidRPr="00241069">
              <w:rPr>
                <w:b/>
                <w:bCs/>
                <w:sz w:val="26"/>
                <w:szCs w:val="26"/>
              </w:rPr>
              <w:t xml:space="preserve">What is the likely impact </w:t>
            </w:r>
            <w:r w:rsidR="000700D4" w:rsidRPr="00241069">
              <w:rPr>
                <w:b/>
                <w:bCs/>
                <w:sz w:val="26"/>
                <w:szCs w:val="26"/>
              </w:rPr>
              <w:t xml:space="preserve">for the child if they </w:t>
            </w:r>
            <w:r w:rsidR="00AD761E" w:rsidRPr="00241069">
              <w:rPr>
                <w:b/>
                <w:bCs/>
                <w:sz w:val="26"/>
                <w:szCs w:val="26"/>
              </w:rPr>
              <w:t>are excluded?</w:t>
            </w:r>
          </w:p>
        </w:tc>
      </w:tr>
      <w:tr w:rsidR="00CE5024" w:rsidRPr="004B09E6" w14:paraId="670FFA93" w14:textId="77777777" w:rsidTr="00CE5024">
        <w:tc>
          <w:tcPr>
            <w:tcW w:w="14737" w:type="dxa"/>
          </w:tcPr>
          <w:p w14:paraId="2F47E501" w14:textId="77777777" w:rsidR="00CE5024" w:rsidRDefault="00CE5024" w:rsidP="000A0190">
            <w:pPr>
              <w:rPr>
                <w:sz w:val="26"/>
                <w:szCs w:val="26"/>
              </w:rPr>
            </w:pPr>
          </w:p>
          <w:p w14:paraId="42D0FFBE" w14:textId="77777777" w:rsidR="00706E4E" w:rsidRDefault="00706E4E" w:rsidP="000A0190">
            <w:pPr>
              <w:rPr>
                <w:sz w:val="26"/>
                <w:szCs w:val="26"/>
              </w:rPr>
            </w:pPr>
          </w:p>
          <w:p w14:paraId="5AA1AFB7" w14:textId="77777777" w:rsidR="00AD761E" w:rsidRDefault="00AD761E" w:rsidP="000A0190">
            <w:pPr>
              <w:rPr>
                <w:sz w:val="26"/>
                <w:szCs w:val="26"/>
              </w:rPr>
            </w:pPr>
          </w:p>
          <w:p w14:paraId="0C80223D" w14:textId="77777777" w:rsidR="00241069" w:rsidRDefault="00241069" w:rsidP="000A0190">
            <w:pPr>
              <w:rPr>
                <w:sz w:val="26"/>
                <w:szCs w:val="26"/>
              </w:rPr>
            </w:pPr>
          </w:p>
          <w:p w14:paraId="742914CD" w14:textId="07DEE191" w:rsidR="00241069" w:rsidRPr="004B09E6" w:rsidRDefault="00241069" w:rsidP="000A0190">
            <w:pPr>
              <w:rPr>
                <w:sz w:val="26"/>
                <w:szCs w:val="26"/>
              </w:rPr>
            </w:pPr>
          </w:p>
        </w:tc>
      </w:tr>
    </w:tbl>
    <w:p w14:paraId="6B0CCE37" w14:textId="77777777" w:rsidR="00062133" w:rsidRPr="004B09E6" w:rsidRDefault="00062133" w:rsidP="004B09E6">
      <w:pPr>
        <w:spacing w:after="0" w:line="240" w:lineRule="auto"/>
        <w:rPr>
          <w:sz w:val="26"/>
          <w:szCs w:val="26"/>
        </w:rPr>
      </w:pPr>
    </w:p>
    <w:p w14:paraId="1B58CFA5" w14:textId="77777777" w:rsidR="000700D4" w:rsidRDefault="000700D4" w:rsidP="004B09E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E5024" w:rsidRPr="00CE5024" w14:paraId="039E75F3" w14:textId="77777777" w:rsidTr="00337DBF">
        <w:tc>
          <w:tcPr>
            <w:tcW w:w="14737" w:type="dxa"/>
            <w:shd w:val="clear" w:color="auto" w:fill="FFFFCC"/>
          </w:tcPr>
          <w:p w14:paraId="3922B59F" w14:textId="77777777" w:rsidR="00CE5024" w:rsidRPr="00241069" w:rsidRDefault="00CE5024" w:rsidP="00ED7D39">
            <w:pPr>
              <w:rPr>
                <w:b/>
                <w:bCs/>
                <w:sz w:val="26"/>
                <w:szCs w:val="26"/>
              </w:rPr>
            </w:pPr>
            <w:r w:rsidRPr="00241069">
              <w:rPr>
                <w:b/>
                <w:bCs/>
                <w:sz w:val="26"/>
                <w:szCs w:val="26"/>
              </w:rPr>
              <w:lastRenderedPageBreak/>
              <w:t>How will any impact on them be monitored?</w:t>
            </w:r>
          </w:p>
        </w:tc>
      </w:tr>
      <w:tr w:rsidR="00CE5024" w:rsidRPr="00CE5024" w14:paraId="6D01E274" w14:textId="77777777" w:rsidTr="00CE5024">
        <w:tc>
          <w:tcPr>
            <w:tcW w:w="14737" w:type="dxa"/>
          </w:tcPr>
          <w:p w14:paraId="711F8EF1" w14:textId="77777777" w:rsidR="00CE5024" w:rsidRDefault="00CE5024" w:rsidP="00ED7D39">
            <w:pPr>
              <w:rPr>
                <w:sz w:val="26"/>
                <w:szCs w:val="26"/>
              </w:rPr>
            </w:pPr>
          </w:p>
          <w:p w14:paraId="62BB9F12" w14:textId="77777777" w:rsidR="00982A62" w:rsidRDefault="00982A62" w:rsidP="00ED7D39">
            <w:pPr>
              <w:rPr>
                <w:sz w:val="26"/>
                <w:szCs w:val="26"/>
              </w:rPr>
            </w:pPr>
          </w:p>
          <w:p w14:paraId="52D2688E" w14:textId="77777777" w:rsidR="00CE5024" w:rsidRPr="00CE5024" w:rsidRDefault="00CE5024" w:rsidP="00ED7D39">
            <w:pPr>
              <w:rPr>
                <w:sz w:val="26"/>
                <w:szCs w:val="26"/>
              </w:rPr>
            </w:pPr>
          </w:p>
        </w:tc>
      </w:tr>
    </w:tbl>
    <w:p w14:paraId="7C59784B" w14:textId="77777777" w:rsidR="00CE5024" w:rsidRPr="004B09E6" w:rsidRDefault="00CE5024" w:rsidP="004B09E6">
      <w:pPr>
        <w:spacing w:after="0" w:line="240" w:lineRule="auto"/>
        <w:rPr>
          <w:sz w:val="26"/>
          <w:szCs w:val="26"/>
        </w:rPr>
      </w:pPr>
    </w:p>
    <w:tbl>
      <w:tblPr>
        <w:tblW w:w="147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9"/>
      </w:tblGrid>
      <w:tr w:rsidR="00CE5024" w:rsidRPr="004B09E6" w14:paraId="43B4AFD1" w14:textId="77777777" w:rsidTr="00337DBF">
        <w:trPr>
          <w:trHeight w:val="292"/>
        </w:trPr>
        <w:tc>
          <w:tcPr>
            <w:tcW w:w="14719" w:type="dxa"/>
            <w:shd w:val="clear" w:color="auto" w:fill="FFFFCC"/>
          </w:tcPr>
          <w:p w14:paraId="03251AF1" w14:textId="77777777" w:rsidR="00CE5024" w:rsidRPr="00241069" w:rsidRDefault="00AD761E" w:rsidP="00CE502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41069">
              <w:rPr>
                <w:b/>
                <w:bCs/>
                <w:sz w:val="26"/>
                <w:szCs w:val="26"/>
              </w:rPr>
              <w:t>Professional judgement</w:t>
            </w:r>
          </w:p>
          <w:p w14:paraId="0F68D4B4" w14:textId="308970D2" w:rsidR="00AD761E" w:rsidRPr="00AD761E" w:rsidRDefault="00AD761E" w:rsidP="00AD761E">
            <w:pPr>
              <w:spacing w:after="0" w:line="240" w:lineRule="auto"/>
              <w:jc w:val="center"/>
            </w:pPr>
            <w:r w:rsidRPr="00241069">
              <w:rPr>
                <w:b/>
                <w:bCs/>
              </w:rPr>
              <w:t>Refer to the completed Risk Assessment above – now use your professional judgement to reflect upon the indicators you have scored highly, and consider the health, welfare and safety of the child in question.</w:t>
            </w:r>
          </w:p>
        </w:tc>
      </w:tr>
      <w:tr w:rsidR="00062133" w:rsidRPr="004B09E6" w14:paraId="290F86B6" w14:textId="77777777" w:rsidTr="00CE5024">
        <w:trPr>
          <w:trHeight w:val="960"/>
        </w:trPr>
        <w:tc>
          <w:tcPr>
            <w:tcW w:w="14719" w:type="dxa"/>
          </w:tcPr>
          <w:p w14:paraId="78B00081" w14:textId="77777777" w:rsidR="00062133" w:rsidRDefault="00062133" w:rsidP="00214E29">
            <w:pPr>
              <w:rPr>
                <w:sz w:val="26"/>
                <w:szCs w:val="26"/>
              </w:rPr>
            </w:pPr>
          </w:p>
          <w:p w14:paraId="71F01DB3" w14:textId="77777777" w:rsidR="00241069" w:rsidRDefault="00241069" w:rsidP="00214E29">
            <w:pPr>
              <w:rPr>
                <w:sz w:val="26"/>
                <w:szCs w:val="26"/>
              </w:rPr>
            </w:pPr>
          </w:p>
          <w:p w14:paraId="3E4B0691" w14:textId="77777777" w:rsidR="00241069" w:rsidRDefault="00241069" w:rsidP="00214E29">
            <w:pPr>
              <w:rPr>
                <w:sz w:val="26"/>
                <w:szCs w:val="26"/>
              </w:rPr>
            </w:pPr>
          </w:p>
          <w:p w14:paraId="5C0FD561" w14:textId="77777777" w:rsidR="00241069" w:rsidRDefault="00241069" w:rsidP="00214E29">
            <w:pPr>
              <w:rPr>
                <w:sz w:val="26"/>
                <w:szCs w:val="26"/>
              </w:rPr>
            </w:pPr>
          </w:p>
          <w:p w14:paraId="68896341" w14:textId="77777777" w:rsidR="00241069" w:rsidRDefault="00241069" w:rsidP="00214E29">
            <w:pPr>
              <w:rPr>
                <w:sz w:val="26"/>
                <w:szCs w:val="26"/>
              </w:rPr>
            </w:pPr>
          </w:p>
          <w:p w14:paraId="05C9C822" w14:textId="6679C50D" w:rsidR="00241069" w:rsidRPr="004B09E6" w:rsidRDefault="00241069" w:rsidP="00214E29">
            <w:pPr>
              <w:rPr>
                <w:sz w:val="26"/>
                <w:szCs w:val="26"/>
              </w:rPr>
            </w:pPr>
          </w:p>
        </w:tc>
      </w:tr>
    </w:tbl>
    <w:p w14:paraId="53AFBD19" w14:textId="77777777" w:rsidR="00D14F2B" w:rsidRPr="004B09E6" w:rsidRDefault="00D14F2B" w:rsidP="004B09E6">
      <w:pPr>
        <w:spacing w:after="0" w:line="240" w:lineRule="auto"/>
        <w:rPr>
          <w:sz w:val="26"/>
          <w:szCs w:val="26"/>
        </w:rPr>
      </w:pPr>
    </w:p>
    <w:p w14:paraId="17F63EC7" w14:textId="77777777" w:rsidR="00FB1366" w:rsidRPr="004B09E6" w:rsidRDefault="00E349B7" w:rsidP="000A0190">
      <w:pPr>
        <w:rPr>
          <w:b/>
          <w:sz w:val="26"/>
          <w:szCs w:val="26"/>
        </w:rPr>
      </w:pPr>
      <w:r w:rsidRPr="004B09E6">
        <w:rPr>
          <w:b/>
          <w:sz w:val="26"/>
          <w:szCs w:val="26"/>
        </w:rPr>
        <w:t>Partnership working</w:t>
      </w:r>
      <w:r w:rsidR="00B959EC" w:rsidRPr="004B09E6">
        <w:rPr>
          <w:b/>
          <w:sz w:val="26"/>
          <w:szCs w:val="26"/>
        </w:rPr>
        <w:t xml:space="preserve">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009"/>
        <w:gridCol w:w="3336"/>
        <w:gridCol w:w="8392"/>
      </w:tblGrid>
      <w:tr w:rsidR="00E349B7" w:rsidRPr="004B09E6" w14:paraId="0202BEE0" w14:textId="77777777" w:rsidTr="00337DBF">
        <w:tc>
          <w:tcPr>
            <w:tcW w:w="3009" w:type="dxa"/>
            <w:shd w:val="clear" w:color="auto" w:fill="FFFFCC"/>
          </w:tcPr>
          <w:p w14:paraId="5CD311D6" w14:textId="77777777" w:rsidR="00E349B7" w:rsidRPr="004B09E6" w:rsidRDefault="00E349B7" w:rsidP="00E349B7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Partnership working</w:t>
            </w:r>
          </w:p>
        </w:tc>
        <w:tc>
          <w:tcPr>
            <w:tcW w:w="3336" w:type="dxa"/>
            <w:shd w:val="clear" w:color="auto" w:fill="FFFFCC"/>
          </w:tcPr>
          <w:p w14:paraId="28602BC4" w14:textId="77777777" w:rsidR="00E349B7" w:rsidRPr="004B09E6" w:rsidRDefault="00E349B7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8392" w:type="dxa"/>
            <w:shd w:val="clear" w:color="auto" w:fill="FFFFCC"/>
          </w:tcPr>
          <w:p w14:paraId="0C7BBCB2" w14:textId="242E8FB3" w:rsidR="00E349B7" w:rsidRPr="004B09E6" w:rsidRDefault="00062133">
            <w:pPr>
              <w:rPr>
                <w:b/>
                <w:sz w:val="26"/>
                <w:szCs w:val="26"/>
              </w:rPr>
            </w:pPr>
            <w:r w:rsidRPr="004B09E6">
              <w:rPr>
                <w:b/>
                <w:sz w:val="26"/>
                <w:szCs w:val="26"/>
              </w:rPr>
              <w:t>Role</w:t>
            </w:r>
            <w:r w:rsidR="00D14F2B" w:rsidRPr="004B09E6">
              <w:rPr>
                <w:b/>
                <w:sz w:val="26"/>
                <w:szCs w:val="26"/>
              </w:rPr>
              <w:t xml:space="preserve"> in supporting the child</w:t>
            </w:r>
            <w:r w:rsidR="00241069">
              <w:rPr>
                <w:b/>
                <w:sz w:val="26"/>
                <w:szCs w:val="26"/>
              </w:rPr>
              <w:t>/family</w:t>
            </w:r>
          </w:p>
        </w:tc>
      </w:tr>
      <w:tr w:rsidR="00E349B7" w:rsidRPr="004B09E6" w14:paraId="4ACA1EA2" w14:textId="77777777" w:rsidTr="00CE5024">
        <w:tc>
          <w:tcPr>
            <w:tcW w:w="3009" w:type="dxa"/>
          </w:tcPr>
          <w:p w14:paraId="3E61526B" w14:textId="77777777" w:rsidR="00E349B7" w:rsidRPr="004B09E6" w:rsidRDefault="00E349B7" w:rsidP="00AA3B3B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Key person</w:t>
            </w:r>
            <w:r w:rsidR="00AA3B3B">
              <w:rPr>
                <w:sz w:val="26"/>
                <w:szCs w:val="26"/>
              </w:rPr>
              <w:t xml:space="preserve"> (in school)</w:t>
            </w:r>
          </w:p>
        </w:tc>
        <w:tc>
          <w:tcPr>
            <w:tcW w:w="3336" w:type="dxa"/>
          </w:tcPr>
          <w:p w14:paraId="36A3B1CF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  <w:tc>
          <w:tcPr>
            <w:tcW w:w="8392" w:type="dxa"/>
          </w:tcPr>
          <w:p w14:paraId="40E92200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</w:tr>
      <w:tr w:rsidR="00E349B7" w:rsidRPr="004B09E6" w14:paraId="44D60CCD" w14:textId="77777777" w:rsidTr="00CE5024">
        <w:tc>
          <w:tcPr>
            <w:tcW w:w="3009" w:type="dxa"/>
          </w:tcPr>
          <w:p w14:paraId="47061560" w14:textId="77777777" w:rsidR="00E349B7" w:rsidRPr="004B09E6" w:rsidRDefault="00E349B7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Parent/carer</w:t>
            </w:r>
          </w:p>
        </w:tc>
        <w:tc>
          <w:tcPr>
            <w:tcW w:w="3336" w:type="dxa"/>
          </w:tcPr>
          <w:p w14:paraId="4F6EECA0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  <w:tc>
          <w:tcPr>
            <w:tcW w:w="8392" w:type="dxa"/>
          </w:tcPr>
          <w:p w14:paraId="6D788D6A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</w:tr>
      <w:tr w:rsidR="00E349B7" w:rsidRPr="004B09E6" w14:paraId="32FFBDEE" w14:textId="77777777" w:rsidTr="00CE5024">
        <w:tc>
          <w:tcPr>
            <w:tcW w:w="3009" w:type="dxa"/>
          </w:tcPr>
          <w:p w14:paraId="62B5E086" w14:textId="77777777" w:rsidR="00E349B7" w:rsidRPr="004B09E6" w:rsidRDefault="00E349B7" w:rsidP="00982A62">
            <w:pPr>
              <w:rPr>
                <w:sz w:val="26"/>
                <w:szCs w:val="26"/>
              </w:rPr>
            </w:pPr>
            <w:r w:rsidRPr="004B09E6">
              <w:rPr>
                <w:sz w:val="26"/>
                <w:szCs w:val="26"/>
              </w:rPr>
              <w:t>Other agencies (name</w:t>
            </w:r>
            <w:r w:rsidR="00062133" w:rsidRPr="004B09E6">
              <w:rPr>
                <w:sz w:val="26"/>
                <w:szCs w:val="26"/>
              </w:rPr>
              <w:t xml:space="preserve"> agency</w:t>
            </w:r>
            <w:r w:rsidRPr="004B09E6">
              <w:rPr>
                <w:sz w:val="26"/>
                <w:szCs w:val="26"/>
              </w:rPr>
              <w:t>)</w:t>
            </w:r>
          </w:p>
        </w:tc>
        <w:tc>
          <w:tcPr>
            <w:tcW w:w="3336" w:type="dxa"/>
          </w:tcPr>
          <w:p w14:paraId="76735C87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  <w:tc>
          <w:tcPr>
            <w:tcW w:w="8392" w:type="dxa"/>
          </w:tcPr>
          <w:p w14:paraId="42B19DCE" w14:textId="77777777" w:rsidR="00E349B7" w:rsidRPr="004B09E6" w:rsidRDefault="00E349B7">
            <w:pPr>
              <w:rPr>
                <w:sz w:val="26"/>
                <w:szCs w:val="26"/>
              </w:rPr>
            </w:pPr>
          </w:p>
        </w:tc>
      </w:tr>
    </w:tbl>
    <w:p w14:paraId="182621FD" w14:textId="77777777" w:rsidR="000A0190" w:rsidRPr="004B09E6" w:rsidRDefault="000A0190" w:rsidP="00062133">
      <w:pPr>
        <w:pStyle w:val="ListParagraph"/>
        <w:rPr>
          <w:sz w:val="26"/>
          <w:szCs w:val="26"/>
        </w:rPr>
      </w:pPr>
    </w:p>
    <w:p w14:paraId="3D2A81D7" w14:textId="77777777" w:rsidR="000F6351" w:rsidRDefault="000F6351" w:rsidP="00062133">
      <w:pPr>
        <w:pStyle w:val="ListParagraph"/>
        <w:ind w:left="0"/>
        <w:rPr>
          <w:sz w:val="26"/>
          <w:szCs w:val="26"/>
        </w:rPr>
      </w:pPr>
    </w:p>
    <w:p w14:paraId="22C3F77D" w14:textId="30AA1BEA" w:rsidR="00C223DF" w:rsidRPr="00241069" w:rsidRDefault="00C223DF" w:rsidP="00062133">
      <w:pPr>
        <w:pStyle w:val="ListParagraph"/>
        <w:ind w:left="0"/>
      </w:pPr>
      <w:r w:rsidRPr="00241069">
        <w:rPr>
          <w:b/>
          <w:i/>
          <w:iCs/>
          <w:color w:val="FF0000"/>
        </w:rPr>
        <w:t xml:space="preserve">Please consider the requirements of the General Data Protection Regulation when gathering and submitting information via this form </w:t>
      </w:r>
      <w:r w:rsidR="00337DBF" w:rsidRPr="00241069">
        <w:rPr>
          <w:b/>
          <w:i/>
          <w:iCs/>
          <w:color w:val="FF0000"/>
        </w:rPr>
        <w:t>a</w:t>
      </w:r>
      <w:r w:rsidRPr="00241069">
        <w:rPr>
          <w:b/>
          <w:i/>
          <w:iCs/>
          <w:color w:val="FF0000"/>
        </w:rPr>
        <w:t xml:space="preserve">nd ensure that as a school you have gained the required consents in line with GDPR to be able to share this information.  </w:t>
      </w:r>
    </w:p>
    <w:sectPr w:rsidR="00C223DF" w:rsidRPr="00241069" w:rsidSect="004B09E6">
      <w:headerReference w:type="default" r:id="rId8"/>
      <w:footerReference w:type="default" r:id="rId9"/>
      <w:pgSz w:w="16838" w:h="11906" w:orient="landscape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CA5FD" w14:textId="77777777" w:rsidR="00F65DB1" w:rsidRDefault="00F65DB1" w:rsidP="00062133">
      <w:pPr>
        <w:spacing w:after="0" w:line="240" w:lineRule="auto"/>
      </w:pPr>
      <w:r>
        <w:separator/>
      </w:r>
    </w:p>
  </w:endnote>
  <w:endnote w:type="continuationSeparator" w:id="0">
    <w:p w14:paraId="22D9EDDC" w14:textId="77777777" w:rsidR="00F65DB1" w:rsidRDefault="00F65DB1" w:rsidP="0006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0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67122" w14:textId="6E786304" w:rsidR="00FD1DDB" w:rsidRDefault="00FD1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7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4B29" w14:textId="77777777" w:rsidR="00F65DB1" w:rsidRDefault="00F65DB1" w:rsidP="00062133">
      <w:pPr>
        <w:spacing w:after="0" w:line="240" w:lineRule="auto"/>
      </w:pPr>
      <w:r>
        <w:separator/>
      </w:r>
    </w:p>
  </w:footnote>
  <w:footnote w:type="continuationSeparator" w:id="0">
    <w:p w14:paraId="4429BF2B" w14:textId="77777777" w:rsidR="00F65DB1" w:rsidRDefault="00F65DB1" w:rsidP="0006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C85" w14:textId="77777777" w:rsidR="004B09E6" w:rsidRDefault="004B09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26AB65" wp14:editId="618A00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8" name="MSIPCMd49d412683c163e4bee4c8aa" descr="{&quot;HashCode&quot;:-18640585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6EFF2" w14:textId="77777777" w:rsidR="004B09E6" w:rsidRPr="00711E52" w:rsidRDefault="00711E52" w:rsidP="00711E5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  <w:r w:rsidRPr="00711E52"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26AB65" id="_x0000_t202" coordsize="21600,21600" o:spt="202" path="m,l,21600r21600,l21600,xe">
              <v:stroke joinstyle="miter"/>
              <v:path gradientshapeok="t" o:connecttype="rect"/>
            </v:shapetype>
            <v:shape id="MSIPCMd49d412683c163e4bee4c8aa" o:spid="_x0000_s1029" type="#_x0000_t202" alt="{&quot;HashCode&quot;:-186405854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" o:allowincell="f" filled="f" stroked="f" strokeweight=".5pt">
              <v:textbox inset=",0,20pt,0">
                <w:txbxContent>
                  <w:p w14:paraId="1C96EFF2" w14:textId="77777777" w:rsidR="004B09E6" w:rsidRPr="00711E52" w:rsidRDefault="00711E52" w:rsidP="00711E52">
                    <w:pPr>
                      <w:spacing w:after="0"/>
                      <w:jc w:val="right"/>
                      <w:rPr>
                        <w:rFonts w:ascii="Calibri" w:hAnsi="Calibri"/>
                        <w:color w:val="A80000"/>
                        <w:sz w:val="20"/>
                      </w:rPr>
                    </w:pPr>
                    <w:r w:rsidRPr="00711E52">
                      <w:rPr>
                        <w:rFonts w:ascii="Calibri" w:hAnsi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BB2"/>
    <w:multiLevelType w:val="hybridMultilevel"/>
    <w:tmpl w:val="CC80FCB6"/>
    <w:lvl w:ilvl="0" w:tplc="AB38E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274D"/>
    <w:multiLevelType w:val="hybridMultilevel"/>
    <w:tmpl w:val="C242F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421F3"/>
    <w:multiLevelType w:val="hybridMultilevel"/>
    <w:tmpl w:val="4066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C4A"/>
    <w:multiLevelType w:val="hybridMultilevel"/>
    <w:tmpl w:val="5644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518C"/>
    <w:multiLevelType w:val="hybridMultilevel"/>
    <w:tmpl w:val="10F4D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5787"/>
    <w:multiLevelType w:val="hybridMultilevel"/>
    <w:tmpl w:val="2710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63F7"/>
    <w:multiLevelType w:val="hybridMultilevel"/>
    <w:tmpl w:val="696846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482C"/>
    <w:multiLevelType w:val="hybridMultilevel"/>
    <w:tmpl w:val="105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71CD"/>
    <w:multiLevelType w:val="hybridMultilevel"/>
    <w:tmpl w:val="42D8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19C6"/>
    <w:multiLevelType w:val="hybridMultilevel"/>
    <w:tmpl w:val="F11EBD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84BB3"/>
    <w:multiLevelType w:val="hybridMultilevel"/>
    <w:tmpl w:val="A6BCF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E0CA0"/>
    <w:multiLevelType w:val="hybridMultilevel"/>
    <w:tmpl w:val="061CB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D1D17"/>
    <w:multiLevelType w:val="hybridMultilevel"/>
    <w:tmpl w:val="86889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56D6"/>
    <w:multiLevelType w:val="hybridMultilevel"/>
    <w:tmpl w:val="246E0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462C"/>
    <w:multiLevelType w:val="hybridMultilevel"/>
    <w:tmpl w:val="220A4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E1167"/>
    <w:multiLevelType w:val="hybridMultilevel"/>
    <w:tmpl w:val="9854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60796"/>
    <w:multiLevelType w:val="hybridMultilevel"/>
    <w:tmpl w:val="46E2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B"/>
    <w:rsid w:val="00002FD1"/>
    <w:rsid w:val="00003AED"/>
    <w:rsid w:val="00004C40"/>
    <w:rsid w:val="00023DC7"/>
    <w:rsid w:val="000460FC"/>
    <w:rsid w:val="0005295E"/>
    <w:rsid w:val="00053AF8"/>
    <w:rsid w:val="00062133"/>
    <w:rsid w:val="000700D4"/>
    <w:rsid w:val="000A0190"/>
    <w:rsid w:val="000F6351"/>
    <w:rsid w:val="00104668"/>
    <w:rsid w:val="001303F5"/>
    <w:rsid w:val="001D2A34"/>
    <w:rsid w:val="001D43A6"/>
    <w:rsid w:val="00214E29"/>
    <w:rsid w:val="0022400F"/>
    <w:rsid w:val="00234806"/>
    <w:rsid w:val="00241069"/>
    <w:rsid w:val="002508E4"/>
    <w:rsid w:val="002957AB"/>
    <w:rsid w:val="002A6DAA"/>
    <w:rsid w:val="003061E1"/>
    <w:rsid w:val="00322BD7"/>
    <w:rsid w:val="00337DBF"/>
    <w:rsid w:val="003E1B03"/>
    <w:rsid w:val="003F5BBE"/>
    <w:rsid w:val="0041411B"/>
    <w:rsid w:val="00445B2D"/>
    <w:rsid w:val="0046028B"/>
    <w:rsid w:val="0047799A"/>
    <w:rsid w:val="004918AA"/>
    <w:rsid w:val="004B09E6"/>
    <w:rsid w:val="004F33EC"/>
    <w:rsid w:val="00501537"/>
    <w:rsid w:val="005555BA"/>
    <w:rsid w:val="00595725"/>
    <w:rsid w:val="005F13C5"/>
    <w:rsid w:val="00621395"/>
    <w:rsid w:val="00663004"/>
    <w:rsid w:val="00681FBB"/>
    <w:rsid w:val="00706E4E"/>
    <w:rsid w:val="007078B6"/>
    <w:rsid w:val="00711E52"/>
    <w:rsid w:val="00755922"/>
    <w:rsid w:val="007A2472"/>
    <w:rsid w:val="007A6430"/>
    <w:rsid w:val="008359E5"/>
    <w:rsid w:val="00863595"/>
    <w:rsid w:val="00894CB8"/>
    <w:rsid w:val="009303F6"/>
    <w:rsid w:val="00982A62"/>
    <w:rsid w:val="009E587D"/>
    <w:rsid w:val="00AA3B3B"/>
    <w:rsid w:val="00AD761E"/>
    <w:rsid w:val="00AE2EA4"/>
    <w:rsid w:val="00B31890"/>
    <w:rsid w:val="00B62349"/>
    <w:rsid w:val="00B959EC"/>
    <w:rsid w:val="00BD61F8"/>
    <w:rsid w:val="00BE6470"/>
    <w:rsid w:val="00C223DF"/>
    <w:rsid w:val="00C25F8D"/>
    <w:rsid w:val="00C71BD6"/>
    <w:rsid w:val="00C87C8E"/>
    <w:rsid w:val="00CC3B04"/>
    <w:rsid w:val="00CE5024"/>
    <w:rsid w:val="00CF0E66"/>
    <w:rsid w:val="00CF29D8"/>
    <w:rsid w:val="00D14F2B"/>
    <w:rsid w:val="00D371D8"/>
    <w:rsid w:val="00E15054"/>
    <w:rsid w:val="00E349B7"/>
    <w:rsid w:val="00E37D9B"/>
    <w:rsid w:val="00EA3328"/>
    <w:rsid w:val="00EF6745"/>
    <w:rsid w:val="00F052D2"/>
    <w:rsid w:val="00F45977"/>
    <w:rsid w:val="00F6133B"/>
    <w:rsid w:val="00F65DB1"/>
    <w:rsid w:val="00F83A4F"/>
    <w:rsid w:val="00F859E4"/>
    <w:rsid w:val="00F92671"/>
    <w:rsid w:val="00FB1366"/>
    <w:rsid w:val="00FB6A1B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F2805"/>
  <w15:docId w15:val="{F29D34D0-FD91-4BFA-A66D-D2BE6FB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AB"/>
    <w:pPr>
      <w:ind w:left="720"/>
      <w:contextualSpacing/>
    </w:pPr>
  </w:style>
  <w:style w:type="table" w:styleId="TableGrid">
    <w:name w:val="Table Grid"/>
    <w:basedOn w:val="TableNormal"/>
    <w:uiPriority w:val="59"/>
    <w:rsid w:val="000A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33"/>
  </w:style>
  <w:style w:type="paragraph" w:styleId="Footer">
    <w:name w:val="footer"/>
    <w:basedOn w:val="Normal"/>
    <w:link w:val="FooterChar"/>
    <w:uiPriority w:val="99"/>
    <w:unhideWhenUsed/>
    <w:rsid w:val="0006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33"/>
  </w:style>
  <w:style w:type="character" w:styleId="Hyperlink">
    <w:name w:val="Hyperlink"/>
    <w:basedOn w:val="DefaultParagraphFont"/>
    <w:uiPriority w:val="99"/>
    <w:unhideWhenUsed/>
    <w:rsid w:val="00F613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Sarah</dc:creator>
  <cp:lastModifiedBy>Bishop Bronescombe Head</cp:lastModifiedBy>
  <cp:revision>2</cp:revision>
  <cp:lastPrinted>2018-08-30T13:17:00Z</cp:lastPrinted>
  <dcterms:created xsi:type="dcterms:W3CDTF">2020-02-13T15:54:00Z</dcterms:created>
  <dcterms:modified xsi:type="dcterms:W3CDTF">2020-02-13T15:54:00Z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sarah.lewis@cornwall.gov.uk</vt:lpwstr>
  </property>
  <property fmtid="{D5CDD505-2E9C-101B-9397-08002B2CF9AE}" pid="5" name="MSIP_Label_de7d9568-d39d-4b4a-8442-47ce0e109ddd_SetDate">
    <vt:lpwstr>2019-08-16T10:16:06.3689789Z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Extended_MSFT_Method">
    <vt:lpwstr>Manual</vt:lpwstr>
  </property>
  <property fmtid="{D5CDD505-2E9C-101B-9397-08002B2CF9AE}" pid="9" name="MSIP_Label_6f7f53f4-6c13-4ced-bb1c-0f7be90a2f07_Enabled">
    <vt:lpwstr>True</vt:lpwstr>
  </property>
  <property fmtid="{D5CDD505-2E9C-101B-9397-08002B2CF9AE}" pid="10" name="MSIP_Label_6f7f53f4-6c13-4ced-bb1c-0f7be90a2f07_SiteId">
    <vt:lpwstr>efaa16aa-d1de-4d58-ba2e-2833fdfdd29f</vt:lpwstr>
  </property>
  <property fmtid="{D5CDD505-2E9C-101B-9397-08002B2CF9AE}" pid="11" name="MSIP_Label_6f7f53f4-6c13-4ced-bb1c-0f7be90a2f07_Owner">
    <vt:lpwstr>sarah.lewis@cornwall.gov.uk</vt:lpwstr>
  </property>
  <property fmtid="{D5CDD505-2E9C-101B-9397-08002B2CF9AE}" pid="12" name="MSIP_Label_6f7f53f4-6c13-4ced-bb1c-0f7be90a2f07_SetDate">
    <vt:lpwstr>2019-08-16T10:16:06.3689789Z</vt:lpwstr>
  </property>
  <property fmtid="{D5CDD505-2E9C-101B-9397-08002B2CF9AE}" pid="13" name="MSIP_Label_6f7f53f4-6c13-4ced-bb1c-0f7be90a2f07_Name">
    <vt:lpwstr>CONFIDENTIAL</vt:lpwstr>
  </property>
  <property fmtid="{D5CDD505-2E9C-101B-9397-08002B2CF9AE}" pid="14" name="MSIP_Label_6f7f53f4-6c13-4ced-bb1c-0f7be90a2f07_Application">
    <vt:lpwstr>Microsoft Azure Information Protection</vt:lpwstr>
  </property>
  <property fmtid="{D5CDD505-2E9C-101B-9397-08002B2CF9AE}" pid="15" name="MSIP_Label_6f7f53f4-6c13-4ced-bb1c-0f7be90a2f07_Parent">
    <vt:lpwstr>de7d9568-d39d-4b4a-8442-47ce0e109ddd</vt:lpwstr>
  </property>
  <property fmtid="{D5CDD505-2E9C-101B-9397-08002B2CF9AE}" pid="16" name="MSIP_Label_6f7f53f4-6c13-4ced-bb1c-0f7be90a2f07_Extended_MSFT_Method">
    <vt:lpwstr>Manual</vt:lpwstr>
  </property>
  <property fmtid="{D5CDD505-2E9C-101B-9397-08002B2CF9AE}" pid="17" name="Sensitivity">
    <vt:lpwstr>CONFIDENTIAL LABELS CONFIDENTIAL</vt:lpwstr>
  </property>
</Properties>
</file>