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CB" w:rsidRDefault="00AC48CB">
      <w:pPr>
        <w:spacing w:before="120" w:after="120"/>
        <w:rPr>
          <w:rFonts w:ascii="Latina Essential Light" w:eastAsia="Latina Essential Light" w:hAnsi="Latina Essential Light" w:cs="Latina Essential Light"/>
          <w:b/>
        </w:rPr>
      </w:pPr>
    </w:p>
    <w:p w:rsidR="00AC48CB" w:rsidRDefault="001A1D4D">
      <w:bookmarkStart w:id="0" w:name="_gjdgxs" w:colFirst="0" w:colLast="0"/>
      <w:bookmarkEnd w:id="0"/>
      <w:r>
        <w:rPr>
          <w:noProof/>
        </w:rPr>
        <w:drawing>
          <wp:anchor distT="0" distB="0" distL="0" distR="0" simplePos="0" relativeHeight="251658240" behindDoc="1" locked="0" layoutInCell="1" hidden="0" allowOverlap="1">
            <wp:simplePos x="0" y="0"/>
            <wp:positionH relativeFrom="column">
              <wp:posOffset>228600</wp:posOffset>
            </wp:positionH>
            <wp:positionV relativeFrom="paragraph">
              <wp:posOffset>-2400299</wp:posOffset>
            </wp:positionV>
            <wp:extent cx="9372600" cy="9372600"/>
            <wp:effectExtent l="0" t="0" r="0" b="0"/>
            <wp:wrapNone/>
            <wp:docPr id="10" name="image9.png" descr="Macintosh HD:Users:stuartrenshaw:Documents:Celtic Cross Education Brand:Outlined Cross:Digital:CelticCrossEd_OutlinedCross.jpg"/>
            <wp:cNvGraphicFramePr/>
            <a:graphic xmlns:a="http://schemas.openxmlformats.org/drawingml/2006/main">
              <a:graphicData uri="http://schemas.openxmlformats.org/drawingml/2006/picture">
                <pic:pic xmlns:pic="http://schemas.openxmlformats.org/drawingml/2006/picture">
                  <pic:nvPicPr>
                    <pic:cNvPr id="0" name="image9.png" descr="Macintosh HD:Users:stuartrenshaw:Documents:Celtic Cross Education Brand:Outlined Cross:Digital:CelticCrossEd_OutlinedCross.jpg"/>
                    <pic:cNvPicPr preferRelativeResize="0"/>
                  </pic:nvPicPr>
                  <pic:blipFill>
                    <a:blip r:embed="rId8"/>
                    <a:srcRect/>
                    <a:stretch>
                      <a:fillRect/>
                    </a:stretch>
                  </pic:blipFill>
                  <pic:spPr>
                    <a:xfrm>
                      <a:off x="0" y="0"/>
                      <a:ext cx="9372600" cy="9372600"/>
                    </a:xfrm>
                    <a:prstGeom prst="rect">
                      <a:avLst/>
                    </a:prstGeom>
                    <a:ln/>
                  </pic:spPr>
                </pic:pic>
              </a:graphicData>
            </a:graphic>
          </wp:anchor>
        </w:drawing>
      </w: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1A1D4D">
      <w:pPr>
        <w:tabs>
          <w:tab w:val="left" w:pos="1305"/>
        </w:tabs>
      </w:pPr>
      <w:r>
        <w:tab/>
      </w: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1A1D4D">
      <w:r>
        <w:rPr>
          <w:noProof/>
        </w:rPr>
        <mc:AlternateContent>
          <mc:Choice Requires="wps">
            <w:drawing>
              <wp:anchor distT="0" distB="0" distL="114300" distR="114300" simplePos="0" relativeHeight="251659264" behindDoc="0" locked="0" layoutInCell="1" hidden="0" allowOverlap="1">
                <wp:simplePos x="0" y="0"/>
                <wp:positionH relativeFrom="column">
                  <wp:posOffset>-302893</wp:posOffset>
                </wp:positionH>
                <wp:positionV relativeFrom="paragraph">
                  <wp:posOffset>91440</wp:posOffset>
                </wp:positionV>
                <wp:extent cx="2389505" cy="1438275"/>
                <wp:effectExtent l="0" t="0" r="0" b="9525"/>
                <wp:wrapSquare wrapText="bothSides" distT="0" distB="0" distL="114300" distR="114300"/>
                <wp:docPr id="7" name=""/>
                <wp:cNvGraphicFramePr/>
                <a:graphic xmlns:a="http://schemas.openxmlformats.org/drawingml/2006/main">
                  <a:graphicData uri="http://schemas.microsoft.com/office/word/2010/wordprocessingShape">
                    <wps:wsp>
                      <wps:cNvSpPr txBox="1"/>
                      <wps:spPr>
                        <a:xfrm>
                          <a:off x="0" y="0"/>
                          <a:ext cx="2389505" cy="1438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372BB" w:rsidRPr="00412CF2" w:rsidRDefault="001A1D4D" w:rsidP="00FE36DB">
                            <w:pPr>
                              <w:rPr>
                                <w:rFonts w:ascii="Latina Essential Medium" w:hAnsi="Latina Essential Medium"/>
                                <w:sz w:val="28"/>
                                <w:szCs w:val="28"/>
                              </w:rPr>
                            </w:pPr>
                            <w:r>
                              <w:rPr>
                                <w:rFonts w:ascii="Latina Essential Medium" w:hAnsi="Latina Essential Medium"/>
                                <w:sz w:val="28"/>
                                <w:szCs w:val="28"/>
                              </w:rPr>
                              <w:t xml:space="preserve">Grampound with Creed </w:t>
                            </w:r>
                            <w:r w:rsidRPr="00C12F8B">
                              <w:rPr>
                                <w:rFonts w:ascii="Latina Essential Medium" w:hAnsi="Latina Essential Medium"/>
                                <w:sz w:val="28"/>
                                <w:szCs w:val="28"/>
                              </w:rPr>
                              <w:t>School H &amp; S Responsibilities and Arrangements Document</w:t>
                            </w:r>
                            <w:r>
                              <w:rPr>
                                <w:rFonts w:ascii="Latina Essential Medium" w:hAnsi="Latina Essential Medium"/>
                                <w:sz w:val="28"/>
                                <w:szCs w:val="28"/>
                              </w:rPr>
                              <w:t xml:space="preserve"> </w:t>
                            </w:r>
                          </w:p>
                          <w:p w:rsidR="00B372BB" w:rsidRDefault="002B2B71" w:rsidP="00FE36DB">
                            <w:pPr>
                              <w:rPr>
                                <w:rFonts w:ascii="Latina Essential Medium" w:hAnsi="Latina Essential Medium"/>
                                <w:sz w:val="32"/>
                                <w:szCs w:val="32"/>
                              </w:rPr>
                            </w:pPr>
                          </w:p>
                          <w:p w:rsidR="00B372BB" w:rsidRPr="006E3E51" w:rsidRDefault="001A1D4D" w:rsidP="00FE36DB">
                            <w:pPr>
                              <w:rPr>
                                <w:rFonts w:ascii="Latina Essential Medium" w:hAnsi="Latina Essential Medium"/>
                                <w:sz w:val="32"/>
                                <w:szCs w:val="32"/>
                              </w:rPr>
                            </w:pPr>
                            <w:r>
                              <w:rPr>
                                <w:rFonts w:ascii="Latina Essential Medium" w:hAnsi="Latina Essential Medium"/>
                                <w:sz w:val="32"/>
                                <w:szCs w:val="32"/>
                              </w:rPr>
                              <w:t>November 2020</w:t>
                            </w:r>
                          </w:p>
                          <w:p w:rsidR="00B372BB" w:rsidRPr="0056202D" w:rsidRDefault="002B2B71" w:rsidP="00FE36DB">
                            <w:pPr>
                              <w:rPr>
                                <w:rFonts w:ascii="Latina Essential Medium" w:hAnsi="Latina Essential Medium"/>
                                <w:sz w:val="28"/>
                                <w:szCs w:val="28"/>
                              </w:rPr>
                            </w:pPr>
                          </w:p>
                          <w:p w:rsidR="00B372BB" w:rsidRPr="0056202D" w:rsidRDefault="002B2B71" w:rsidP="00FE36DB">
                            <w:pPr>
                              <w:rPr>
                                <w:rFonts w:ascii="Latina Essential Medium" w:hAnsi="Latina Essential Medium"/>
                                <w:sz w:val="28"/>
                                <w:szCs w:val="28"/>
                              </w:rPr>
                            </w:pPr>
                          </w:p>
                          <w:p w:rsidR="00B372BB" w:rsidRDefault="002B2B71" w:rsidP="00FE36DB">
                            <w:pPr>
                              <w:jc w:val="center"/>
                              <w:rPr>
                                <w:rFonts w:ascii="Latina Essential Medium" w:hAnsi="Latina Essential Medium"/>
                                <w:sz w:val="36"/>
                                <w:szCs w:val="36"/>
                              </w:rPr>
                            </w:pPr>
                          </w:p>
                          <w:p w:rsidR="00B372BB" w:rsidRDefault="002B2B71" w:rsidP="00FE36DB">
                            <w:pPr>
                              <w:rPr>
                                <w:rFonts w:ascii="Latina Essential Medium" w:hAnsi="Latina Essential Medium"/>
                                <w:sz w:val="28"/>
                                <w:szCs w:val="28"/>
                              </w:rPr>
                            </w:pPr>
                          </w:p>
                          <w:p w:rsidR="00B372BB" w:rsidRPr="00DB46FB" w:rsidRDefault="002B2B71" w:rsidP="00FE36DB">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-302893</wp:posOffset>
                </wp:positionH>
                <wp:positionV relativeFrom="paragraph">
                  <wp:posOffset>91440</wp:posOffset>
                </wp:positionV>
                <wp:extent cx="2389505" cy="1447800"/>
                <wp:effectExtent b="0" l="0" r="0" t="0"/>
                <wp:wrapSquare wrapText="bothSides" distB="0" distT="0" distL="114300" distR="114300"/>
                <wp:docPr id="7"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2389505" cy="1447800"/>
                        </a:xfrm>
                        <a:prstGeom prst="rect"/>
                        <a:ln/>
                      </pic:spPr>
                    </pic:pic>
                  </a:graphicData>
                </a:graphic>
              </wp:anchor>
            </w:drawing>
          </mc:Fallback>
        </mc:AlternateContent>
      </w: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1A1D4D">
      <w:pPr>
        <w:tabs>
          <w:tab w:val="left" w:pos="1425"/>
        </w:tabs>
      </w:pPr>
      <w:r>
        <w:tab/>
      </w:r>
    </w:p>
    <w:p w:rsidR="00AC48CB" w:rsidRDefault="001A1D4D">
      <w:pPr>
        <w:spacing w:before="120" w:after="120"/>
        <w:rPr>
          <w:rFonts w:ascii="Latina Essential Light" w:eastAsia="Latina Essential Light" w:hAnsi="Latina Essential Light" w:cs="Latina Essential Light"/>
          <w:b/>
        </w:rPr>
      </w:pPr>
      <w:r>
        <w:rPr>
          <w:noProof/>
        </w:rPr>
        <w:drawing>
          <wp:anchor distT="0" distB="0" distL="114300" distR="114300" simplePos="0" relativeHeight="251660288" behindDoc="0" locked="0" layoutInCell="1" hidden="0" allowOverlap="1">
            <wp:simplePos x="0" y="0"/>
            <wp:positionH relativeFrom="column">
              <wp:posOffset>-573404</wp:posOffset>
            </wp:positionH>
            <wp:positionV relativeFrom="paragraph">
              <wp:posOffset>332740</wp:posOffset>
            </wp:positionV>
            <wp:extent cx="2518252" cy="1612371"/>
            <wp:effectExtent l="0" t="0" r="0" b="0"/>
            <wp:wrapNone/>
            <wp:docPr id="8" name="image5.png" descr="Macintosh HD:Users:stuartrenshaw:Documents:Celtic Cross Education Brand:Logos:Digital:CelticCrossEd_Logo.jpg"/>
            <wp:cNvGraphicFramePr/>
            <a:graphic xmlns:a="http://schemas.openxmlformats.org/drawingml/2006/main">
              <a:graphicData uri="http://schemas.openxmlformats.org/drawingml/2006/picture">
                <pic:pic xmlns:pic="http://schemas.openxmlformats.org/drawingml/2006/picture">
                  <pic:nvPicPr>
                    <pic:cNvPr id="0" name="image5.png" descr="Macintosh HD:Users:stuartrenshaw:Documents:Celtic Cross Education Brand:Logos:Digital:CelticCrossEd_Logo.jpg"/>
                    <pic:cNvPicPr preferRelativeResize="0"/>
                  </pic:nvPicPr>
                  <pic:blipFill>
                    <a:blip r:embed="rId10"/>
                    <a:srcRect/>
                    <a:stretch>
                      <a:fillRect/>
                    </a:stretch>
                  </pic:blipFill>
                  <pic:spPr>
                    <a:xfrm>
                      <a:off x="0" y="0"/>
                      <a:ext cx="2518252" cy="1612371"/>
                    </a:xfrm>
                    <a:prstGeom prst="rect">
                      <a:avLst/>
                    </a:prstGeom>
                    <a:ln/>
                  </pic:spPr>
                </pic:pic>
              </a:graphicData>
            </a:graphic>
          </wp:anchor>
        </w:drawing>
      </w: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jc w:val="center"/>
        <w:rPr>
          <w:rFonts w:ascii="Latina Essential Light" w:eastAsia="Latina Essential Light" w:hAnsi="Latina Essential Light" w:cs="Latina Essential Light"/>
          <w:b/>
        </w:rPr>
      </w:pPr>
    </w:p>
    <w:p w:rsidR="00AC48CB" w:rsidRDefault="00AC48CB">
      <w:pPr>
        <w:spacing w:before="120" w:after="120"/>
        <w:rPr>
          <w:rFonts w:ascii="Latina Essential Light" w:eastAsia="Latina Essential Light" w:hAnsi="Latina Essential Light" w:cs="Latina Essential Light"/>
          <w:b/>
        </w:rPr>
      </w:pPr>
    </w:p>
    <w:p w:rsidR="00AC48CB" w:rsidRDefault="00AC48CB">
      <w:pPr>
        <w:spacing w:before="120" w:after="120"/>
        <w:rPr>
          <w:rFonts w:ascii="Latina Essential Light" w:eastAsia="Latina Essential Light" w:hAnsi="Latina Essential Light" w:cs="Latina Essential Light"/>
          <w:b/>
        </w:rPr>
      </w:pPr>
    </w:p>
    <w:p w:rsidR="00AC48CB" w:rsidRDefault="001A1D4D">
      <w:pPr>
        <w:spacing w:before="120" w:after="120"/>
        <w:jc w:val="center"/>
        <w:rPr>
          <w:rFonts w:ascii="Latina Essential Light" w:eastAsia="Latina Essential Light" w:hAnsi="Latina Essential Light" w:cs="Latina Essential Light"/>
          <w:b/>
        </w:rPr>
      </w:pPr>
      <w:r>
        <w:rPr>
          <w:rFonts w:ascii="Latina Essential Light" w:eastAsia="Latina Essential Light" w:hAnsi="Latina Essential Light" w:cs="Latina Essential Light"/>
          <w:b/>
        </w:rPr>
        <w:lastRenderedPageBreak/>
        <w:t>Celtic Cross Education</w:t>
      </w:r>
    </w:p>
    <w:p w:rsidR="00AC48CB" w:rsidRDefault="00AC48CB">
      <w:pPr>
        <w:spacing w:before="120" w:after="120"/>
        <w:jc w:val="center"/>
        <w:rPr>
          <w:rFonts w:ascii="Latina Essential Light" w:eastAsia="Latina Essential Light" w:hAnsi="Latina Essential Light" w:cs="Latina Essential Light"/>
          <w:b/>
        </w:rPr>
      </w:pPr>
    </w:p>
    <w:p w:rsidR="00AC48CB" w:rsidRDefault="001A1D4D">
      <w:pPr>
        <w:spacing w:before="120" w:after="120"/>
        <w:jc w:val="center"/>
        <w:rPr>
          <w:rFonts w:ascii="Latina Essential Light" w:eastAsia="Latina Essential Light" w:hAnsi="Latina Essential Light" w:cs="Latina Essential Light"/>
          <w:b/>
        </w:rPr>
      </w:pPr>
      <w:r>
        <w:rPr>
          <w:rFonts w:ascii="Latina Essential Light" w:eastAsia="Latina Essential Light" w:hAnsi="Latina Essential Light" w:cs="Latina Essential Light"/>
          <w:b/>
        </w:rPr>
        <w:t>Health and Safety Policy and Index</w:t>
      </w:r>
    </w:p>
    <w:p w:rsidR="00AC48CB" w:rsidRDefault="00AC48CB">
      <w:pPr>
        <w:rPr>
          <w:rFonts w:ascii="Latina Essential Light" w:eastAsia="Latina Essential Light" w:hAnsi="Latina Essential Light" w:cs="Latina Essential Light"/>
        </w:rPr>
      </w:pPr>
    </w:p>
    <w:p w:rsidR="00AC48CB" w:rsidRDefault="001A1D4D">
      <w:pPr>
        <w:keepNext/>
        <w:keepLines/>
        <w:pBdr>
          <w:top w:val="nil"/>
          <w:left w:val="nil"/>
          <w:bottom w:val="nil"/>
          <w:right w:val="nil"/>
          <w:between w:val="nil"/>
        </w:pBdr>
        <w:spacing w:before="480" w:line="276" w:lineRule="auto"/>
        <w:rPr>
          <w:rFonts w:ascii="Latina Essential Light" w:eastAsia="Latina Essential Light" w:hAnsi="Latina Essential Light" w:cs="Latina Essential Light"/>
          <w:b/>
          <w:color w:val="000000"/>
        </w:rPr>
      </w:pPr>
      <w:r>
        <w:rPr>
          <w:rFonts w:ascii="Latina Essential Light" w:eastAsia="Latina Essential Light" w:hAnsi="Latina Essential Light" w:cs="Latina Essential Light"/>
          <w:b/>
          <w:color w:val="000000"/>
        </w:rPr>
        <w:t>Table of Contents</w:t>
      </w:r>
    </w:p>
    <w:sdt>
      <w:sdtPr>
        <w:id w:val="72561350"/>
        <w:docPartObj>
          <w:docPartGallery w:val="Table of Contents"/>
          <w:docPartUnique/>
        </w:docPartObj>
      </w:sdtPr>
      <w:sdtEndPr/>
      <w:sdtContent>
        <w:p w:rsidR="00AC48CB" w:rsidRDefault="001A1D4D">
          <w:pPr>
            <w:pBdr>
              <w:top w:val="nil"/>
              <w:left w:val="nil"/>
              <w:bottom w:val="nil"/>
              <w:right w:val="nil"/>
              <w:between w:val="nil"/>
            </w:pBdr>
            <w:tabs>
              <w:tab w:val="left" w:pos="440"/>
              <w:tab w:val="right" w:pos="10196"/>
            </w:tabs>
            <w:spacing w:after="100"/>
            <w:rPr>
              <w:rFonts w:ascii="Calibri" w:eastAsia="Calibri" w:hAnsi="Calibri" w:cs="Calibri"/>
              <w:color w:val="000000"/>
            </w:rPr>
          </w:pPr>
          <w:r>
            <w:fldChar w:fldCharType="begin"/>
          </w:r>
          <w:r>
            <w:instrText xml:space="preserve"> TOC \h \u \z </w:instrText>
          </w:r>
          <w:r>
            <w:fldChar w:fldCharType="separate"/>
          </w:r>
          <w:hyperlink w:anchor="_30j0zll">
            <w:r>
              <w:rPr>
                <w:rFonts w:ascii="Latina Essential Light" w:eastAsia="Latina Essential Light" w:hAnsi="Latina Essential Light" w:cs="Latina Essential Light"/>
                <w:color w:val="000000"/>
              </w:rPr>
              <w:t>1.</w:t>
            </w:r>
          </w:hyperlink>
          <w:hyperlink w:anchor="_30j0zll">
            <w:r>
              <w:rPr>
                <w:rFonts w:ascii="Calibri" w:eastAsia="Calibri" w:hAnsi="Calibri" w:cs="Calibri"/>
                <w:color w:val="000000"/>
              </w:rPr>
              <w:tab/>
            </w:r>
          </w:hyperlink>
          <w:r>
            <w:fldChar w:fldCharType="begin"/>
          </w:r>
          <w:r>
            <w:instrText xml:space="preserve"> PAGEREF _30j0zll \h </w:instrText>
          </w:r>
          <w:r>
            <w:fldChar w:fldCharType="separate"/>
          </w:r>
          <w:r>
            <w:rPr>
              <w:rFonts w:ascii="Latina Essential Light" w:eastAsia="Latina Essential Light" w:hAnsi="Latina Essential Light" w:cs="Latina Essential Light"/>
              <w:color w:val="000000"/>
            </w:rPr>
            <w:t>Health, Safety &amp; Welfare functions and responsibilities</w:t>
          </w:r>
          <w:r w:rsidR="00EA5910">
            <w:rPr>
              <w:color w:val="000000"/>
            </w:rPr>
            <w:t xml:space="preserve">  </w:t>
          </w:r>
          <w:r>
            <w:fldChar w:fldCharType="end"/>
          </w:r>
        </w:p>
        <w:p w:rsidR="00AC48CB" w:rsidRDefault="002B2B71">
          <w:pPr>
            <w:pBdr>
              <w:top w:val="nil"/>
              <w:left w:val="nil"/>
              <w:bottom w:val="nil"/>
              <w:right w:val="nil"/>
              <w:between w:val="nil"/>
            </w:pBdr>
            <w:tabs>
              <w:tab w:val="left" w:pos="440"/>
              <w:tab w:val="right" w:pos="10196"/>
            </w:tabs>
            <w:spacing w:after="100"/>
            <w:rPr>
              <w:rFonts w:ascii="Calibri" w:eastAsia="Calibri" w:hAnsi="Calibri" w:cs="Calibri"/>
              <w:color w:val="000000"/>
            </w:rPr>
          </w:pPr>
          <w:hyperlink w:anchor="_1fob9te">
            <w:r w:rsidR="001A1D4D">
              <w:rPr>
                <w:rFonts w:ascii="Latina Essential Light" w:eastAsia="Latina Essential Light" w:hAnsi="Latina Essential Light" w:cs="Latina Essential Light"/>
                <w:color w:val="000000"/>
              </w:rPr>
              <w:t>2.</w:t>
            </w:r>
          </w:hyperlink>
          <w:hyperlink w:anchor="_1fob9te">
            <w:r w:rsidR="001A1D4D">
              <w:rPr>
                <w:rFonts w:ascii="Calibri" w:eastAsia="Calibri" w:hAnsi="Calibri" w:cs="Calibri"/>
                <w:color w:val="000000"/>
              </w:rPr>
              <w:tab/>
            </w:r>
          </w:hyperlink>
          <w:r w:rsidR="001A1D4D">
            <w:fldChar w:fldCharType="begin"/>
          </w:r>
          <w:r w:rsidR="001A1D4D">
            <w:instrText xml:space="preserve"> PAGEREF _1fob9te \h </w:instrText>
          </w:r>
          <w:r w:rsidR="001A1D4D">
            <w:fldChar w:fldCharType="separate"/>
          </w:r>
          <w:r w:rsidR="001A1D4D">
            <w:rPr>
              <w:rFonts w:ascii="Latina Essential Light" w:eastAsia="Latina Essential Light" w:hAnsi="Latina Essential Light" w:cs="Latina Essential Light"/>
              <w:color w:val="000000"/>
            </w:rPr>
            <w:t>Arrangements for the supervision of students</w:t>
          </w:r>
          <w:r w:rsidR="00EA5910">
            <w:rPr>
              <w:color w:val="000000"/>
            </w:rPr>
            <w:t xml:space="preserve"> </w:t>
          </w:r>
          <w:r w:rsidR="001A1D4D">
            <w:fldChar w:fldCharType="end"/>
          </w:r>
        </w:p>
        <w:p w:rsidR="00AC48CB" w:rsidRDefault="002B2B71">
          <w:pPr>
            <w:pBdr>
              <w:top w:val="nil"/>
              <w:left w:val="nil"/>
              <w:bottom w:val="nil"/>
              <w:right w:val="nil"/>
              <w:between w:val="nil"/>
            </w:pBdr>
            <w:tabs>
              <w:tab w:val="left" w:pos="440"/>
              <w:tab w:val="right" w:pos="10196"/>
            </w:tabs>
            <w:spacing w:after="100"/>
            <w:rPr>
              <w:rFonts w:ascii="Calibri" w:eastAsia="Calibri" w:hAnsi="Calibri" w:cs="Calibri"/>
              <w:color w:val="000000"/>
            </w:rPr>
          </w:pPr>
          <w:hyperlink w:anchor="_3znysh7">
            <w:r w:rsidR="001A1D4D">
              <w:rPr>
                <w:rFonts w:ascii="Latina Essential Light" w:eastAsia="Latina Essential Light" w:hAnsi="Latina Essential Light" w:cs="Latina Essential Light"/>
                <w:color w:val="000000"/>
              </w:rPr>
              <w:t>3.</w:t>
            </w:r>
          </w:hyperlink>
          <w:hyperlink w:anchor="_3znysh7">
            <w:r w:rsidR="001A1D4D">
              <w:rPr>
                <w:rFonts w:ascii="Calibri" w:eastAsia="Calibri" w:hAnsi="Calibri" w:cs="Calibri"/>
                <w:color w:val="000000"/>
              </w:rPr>
              <w:tab/>
            </w:r>
          </w:hyperlink>
          <w:r w:rsidR="001A1D4D">
            <w:fldChar w:fldCharType="begin"/>
          </w:r>
          <w:r w:rsidR="001A1D4D">
            <w:instrText xml:space="preserve"> PAGEREF _3znysh7 \h </w:instrText>
          </w:r>
          <w:r w:rsidR="001A1D4D">
            <w:fldChar w:fldCharType="separate"/>
          </w:r>
          <w:r w:rsidR="001A1D4D">
            <w:rPr>
              <w:rFonts w:ascii="Latina Essential Light" w:eastAsia="Latina Essential Light" w:hAnsi="Latina Essential Light" w:cs="Latina Essential Light"/>
              <w:color w:val="000000"/>
            </w:rPr>
            <w:t>First Aid needs/procedures</w:t>
          </w:r>
          <w:r w:rsidR="00EA5910">
            <w:rPr>
              <w:color w:val="000000"/>
            </w:rPr>
            <w:t xml:space="preserve"> </w:t>
          </w:r>
          <w:r w:rsidR="001A1D4D">
            <w:fldChar w:fldCharType="end"/>
          </w:r>
        </w:p>
        <w:p w:rsidR="00AC48CB" w:rsidRDefault="002B2B71">
          <w:pPr>
            <w:pBdr>
              <w:top w:val="nil"/>
              <w:left w:val="nil"/>
              <w:bottom w:val="nil"/>
              <w:right w:val="nil"/>
              <w:between w:val="nil"/>
            </w:pBdr>
            <w:tabs>
              <w:tab w:val="left" w:pos="440"/>
              <w:tab w:val="right" w:pos="10196"/>
            </w:tabs>
            <w:spacing w:after="100"/>
            <w:rPr>
              <w:rFonts w:ascii="Calibri" w:eastAsia="Calibri" w:hAnsi="Calibri" w:cs="Calibri"/>
              <w:color w:val="000000"/>
            </w:rPr>
          </w:pPr>
          <w:hyperlink w:anchor="_2et92p0">
            <w:r w:rsidR="001A1D4D">
              <w:rPr>
                <w:rFonts w:ascii="Latina Essential Light" w:eastAsia="Latina Essential Light" w:hAnsi="Latina Essential Light" w:cs="Latina Essential Light"/>
                <w:color w:val="000000"/>
              </w:rPr>
              <w:t>4.</w:t>
            </w:r>
          </w:hyperlink>
          <w:hyperlink w:anchor="_2et92p0">
            <w:r w:rsidR="001A1D4D">
              <w:rPr>
                <w:rFonts w:ascii="Calibri" w:eastAsia="Calibri" w:hAnsi="Calibri" w:cs="Calibri"/>
                <w:color w:val="000000"/>
              </w:rPr>
              <w:tab/>
            </w:r>
          </w:hyperlink>
          <w:r w:rsidR="001A1D4D">
            <w:fldChar w:fldCharType="begin"/>
          </w:r>
          <w:r w:rsidR="001A1D4D">
            <w:instrText xml:space="preserve"> PAGEREF _2et92p0 \h </w:instrText>
          </w:r>
          <w:r w:rsidR="001A1D4D">
            <w:fldChar w:fldCharType="separate"/>
          </w:r>
          <w:r w:rsidR="001A1D4D">
            <w:rPr>
              <w:rFonts w:ascii="Latina Essential Light" w:eastAsia="Latina Essential Light" w:hAnsi="Latina Essential Light" w:cs="Latina Essential Light"/>
              <w:color w:val="000000"/>
            </w:rPr>
            <w:t>Accident Reporting</w:t>
          </w:r>
          <w:r w:rsidR="00EA5910">
            <w:rPr>
              <w:color w:val="000000"/>
            </w:rPr>
            <w:t xml:space="preserve"> </w:t>
          </w:r>
          <w:r w:rsidR="001A1D4D">
            <w:fldChar w:fldCharType="end"/>
          </w:r>
        </w:p>
        <w:p w:rsidR="00AC48CB" w:rsidRDefault="002B2B71">
          <w:pPr>
            <w:pBdr>
              <w:top w:val="nil"/>
              <w:left w:val="nil"/>
              <w:bottom w:val="nil"/>
              <w:right w:val="nil"/>
              <w:between w:val="nil"/>
            </w:pBdr>
            <w:tabs>
              <w:tab w:val="left" w:pos="440"/>
              <w:tab w:val="right" w:pos="10196"/>
            </w:tabs>
            <w:spacing w:after="100"/>
            <w:rPr>
              <w:rFonts w:ascii="Calibri" w:eastAsia="Calibri" w:hAnsi="Calibri" w:cs="Calibri"/>
              <w:color w:val="000000"/>
            </w:rPr>
          </w:pPr>
          <w:hyperlink w:anchor="_tyjcwt">
            <w:r w:rsidR="001A1D4D">
              <w:rPr>
                <w:rFonts w:ascii="Latina Essential Light" w:eastAsia="Latina Essential Light" w:hAnsi="Latina Essential Light" w:cs="Latina Essential Light"/>
                <w:color w:val="000000"/>
              </w:rPr>
              <w:t>5.</w:t>
            </w:r>
          </w:hyperlink>
          <w:hyperlink w:anchor="_tyjcwt">
            <w:r w:rsidR="001A1D4D">
              <w:rPr>
                <w:rFonts w:ascii="Calibri" w:eastAsia="Calibri" w:hAnsi="Calibri" w:cs="Calibri"/>
                <w:color w:val="000000"/>
              </w:rPr>
              <w:tab/>
            </w:r>
          </w:hyperlink>
          <w:r w:rsidR="001A1D4D">
            <w:fldChar w:fldCharType="begin"/>
          </w:r>
          <w:r w:rsidR="001A1D4D">
            <w:instrText xml:space="preserve"> PAGEREF _tyjcwt \h </w:instrText>
          </w:r>
          <w:r w:rsidR="001A1D4D">
            <w:fldChar w:fldCharType="separate"/>
          </w:r>
          <w:r w:rsidR="001A1D4D">
            <w:rPr>
              <w:rFonts w:ascii="Latina Essential Light" w:eastAsia="Latina Essential Light" w:hAnsi="Latina Essential Light" w:cs="Latina Essential Light"/>
              <w:color w:val="000000"/>
            </w:rPr>
            <w:t>Violent Incident Reporting</w:t>
          </w:r>
          <w:r w:rsidR="00EA5910">
            <w:rPr>
              <w:color w:val="000000"/>
            </w:rPr>
            <w:t xml:space="preserve"> </w:t>
          </w:r>
          <w:r w:rsidR="001A1D4D">
            <w:fldChar w:fldCharType="end"/>
          </w:r>
        </w:p>
        <w:p w:rsidR="00AC48CB" w:rsidRDefault="002B2B71">
          <w:pPr>
            <w:pBdr>
              <w:top w:val="nil"/>
              <w:left w:val="nil"/>
              <w:bottom w:val="nil"/>
              <w:right w:val="nil"/>
              <w:between w:val="nil"/>
            </w:pBdr>
            <w:tabs>
              <w:tab w:val="right" w:pos="10196"/>
            </w:tabs>
            <w:spacing w:after="100"/>
            <w:rPr>
              <w:rFonts w:ascii="Calibri" w:eastAsia="Calibri" w:hAnsi="Calibri" w:cs="Calibri"/>
              <w:color w:val="000000"/>
            </w:rPr>
          </w:pPr>
          <w:hyperlink w:anchor="_3dy6vkm">
            <w:r w:rsidR="001A1D4D">
              <w:rPr>
                <w:rFonts w:ascii="Latina Essential Light" w:eastAsia="Latina Essential Light" w:hAnsi="Latina Essential Light" w:cs="Latina Essential Light"/>
                <w:color w:val="000000"/>
              </w:rPr>
              <w:t xml:space="preserve">6.  </w:t>
            </w:r>
            <w:r w:rsidR="00EA5910">
              <w:rPr>
                <w:rFonts w:ascii="Latina Essential Light" w:eastAsia="Latina Essential Light" w:hAnsi="Latina Essential Light" w:cs="Latina Essential Light"/>
                <w:color w:val="000000"/>
              </w:rPr>
              <w:t xml:space="preserve">  </w:t>
            </w:r>
            <w:r w:rsidR="001A1D4D">
              <w:rPr>
                <w:rFonts w:ascii="Latina Essential Light" w:eastAsia="Latina Essential Light" w:hAnsi="Latina Essential Light" w:cs="Latina Essential Light"/>
                <w:color w:val="000000"/>
              </w:rPr>
              <w:t>Evacuation and Registration Procedures</w:t>
            </w:r>
          </w:hyperlink>
          <w:hyperlink w:anchor="_3dy6vkm">
            <w:r w:rsidR="00EA5910">
              <w:rPr>
                <w:color w:val="000000"/>
              </w:rPr>
              <w:t xml:space="preserve"> </w:t>
            </w:r>
          </w:hyperlink>
        </w:p>
        <w:p w:rsidR="00AC48CB" w:rsidRDefault="002B2B71">
          <w:pPr>
            <w:pBdr>
              <w:top w:val="nil"/>
              <w:left w:val="nil"/>
              <w:bottom w:val="nil"/>
              <w:right w:val="nil"/>
              <w:between w:val="nil"/>
            </w:pBdr>
            <w:tabs>
              <w:tab w:val="right" w:pos="10196"/>
            </w:tabs>
            <w:spacing w:after="100"/>
            <w:rPr>
              <w:rFonts w:ascii="Calibri" w:eastAsia="Calibri" w:hAnsi="Calibri" w:cs="Calibri"/>
              <w:color w:val="000000"/>
            </w:rPr>
          </w:pPr>
          <w:hyperlink w:anchor="_1t3h5sf">
            <w:r w:rsidR="001A1D4D">
              <w:rPr>
                <w:rFonts w:ascii="Latina Essential Light" w:eastAsia="Latina Essential Light" w:hAnsi="Latina Essential Light" w:cs="Latina Essential Light"/>
                <w:color w:val="000000"/>
              </w:rPr>
              <w:t xml:space="preserve">7.  </w:t>
            </w:r>
            <w:r w:rsidR="00EA5910">
              <w:rPr>
                <w:rFonts w:ascii="Latina Essential Light" w:eastAsia="Latina Essential Light" w:hAnsi="Latina Essential Light" w:cs="Latina Essential Light"/>
                <w:color w:val="000000"/>
              </w:rPr>
              <w:t xml:space="preserve">  </w:t>
            </w:r>
            <w:r w:rsidR="001A1D4D">
              <w:rPr>
                <w:rFonts w:ascii="Latina Essential Light" w:eastAsia="Latina Essential Light" w:hAnsi="Latina Essential Light" w:cs="Latina Essential Light"/>
                <w:color w:val="000000"/>
              </w:rPr>
              <w:t>List of Fire Wardens</w:t>
            </w:r>
          </w:hyperlink>
          <w:hyperlink w:anchor="_1t3h5sf">
            <w:r w:rsidR="00EA5910">
              <w:rPr>
                <w:color w:val="000000"/>
              </w:rPr>
              <w:t xml:space="preserve"> </w:t>
            </w:r>
          </w:hyperlink>
        </w:p>
        <w:p w:rsidR="00AC48CB" w:rsidRDefault="002B2B71">
          <w:pPr>
            <w:pBdr>
              <w:top w:val="nil"/>
              <w:left w:val="nil"/>
              <w:bottom w:val="nil"/>
              <w:right w:val="nil"/>
              <w:between w:val="nil"/>
            </w:pBdr>
            <w:tabs>
              <w:tab w:val="right" w:pos="10196"/>
            </w:tabs>
            <w:spacing w:after="100"/>
            <w:rPr>
              <w:rFonts w:ascii="Calibri" w:eastAsia="Calibri" w:hAnsi="Calibri" w:cs="Calibri"/>
              <w:color w:val="000000"/>
            </w:rPr>
          </w:pPr>
          <w:hyperlink w:anchor="_4d34og8">
            <w:r w:rsidR="001A1D4D">
              <w:rPr>
                <w:rFonts w:ascii="Latina Essential Light" w:eastAsia="Latina Essential Light" w:hAnsi="Latina Essential Light" w:cs="Latina Essential Light"/>
                <w:color w:val="000000"/>
              </w:rPr>
              <w:t xml:space="preserve">8.  </w:t>
            </w:r>
            <w:r w:rsidR="00EA5910">
              <w:rPr>
                <w:rFonts w:ascii="Latina Essential Light" w:eastAsia="Latina Essential Light" w:hAnsi="Latina Essential Light" w:cs="Latina Essential Light"/>
                <w:color w:val="000000"/>
              </w:rPr>
              <w:t xml:space="preserve">  </w:t>
            </w:r>
            <w:r w:rsidR="001A1D4D">
              <w:rPr>
                <w:rFonts w:ascii="Latina Essential Light" w:eastAsia="Latina Essential Light" w:hAnsi="Latina Essential Light" w:cs="Latina Essential Light"/>
                <w:color w:val="000000"/>
              </w:rPr>
              <w:t>List of Team Teach trained staff</w:t>
            </w:r>
          </w:hyperlink>
          <w:hyperlink w:anchor="_4d34og8">
            <w:r w:rsidR="00EA5910">
              <w:rPr>
                <w:color w:val="000000"/>
              </w:rPr>
              <w:t xml:space="preserve"> </w:t>
            </w:r>
          </w:hyperlink>
        </w:p>
        <w:p w:rsidR="00AC48CB" w:rsidRDefault="002B2B71">
          <w:pPr>
            <w:pBdr>
              <w:top w:val="nil"/>
              <w:left w:val="nil"/>
              <w:bottom w:val="nil"/>
              <w:right w:val="nil"/>
              <w:between w:val="nil"/>
            </w:pBdr>
            <w:tabs>
              <w:tab w:val="right" w:pos="10196"/>
            </w:tabs>
            <w:spacing w:after="100"/>
            <w:rPr>
              <w:rFonts w:ascii="Calibri" w:eastAsia="Calibri" w:hAnsi="Calibri" w:cs="Calibri"/>
              <w:color w:val="000000"/>
            </w:rPr>
          </w:pPr>
          <w:hyperlink w:anchor="_2s8eyo1">
            <w:r w:rsidR="001A1D4D">
              <w:rPr>
                <w:rFonts w:ascii="Latina Essential Light" w:eastAsia="Latina Essential Light" w:hAnsi="Latina Essential Light" w:cs="Latina Essential Light"/>
                <w:color w:val="000000"/>
              </w:rPr>
              <w:t xml:space="preserve">9.  </w:t>
            </w:r>
            <w:r w:rsidR="00EA5910">
              <w:rPr>
                <w:rFonts w:ascii="Latina Essential Light" w:eastAsia="Latina Essential Light" w:hAnsi="Latina Essential Light" w:cs="Latina Essential Light"/>
                <w:color w:val="000000"/>
              </w:rPr>
              <w:t xml:space="preserve"> </w:t>
            </w:r>
            <w:r w:rsidR="001A1D4D">
              <w:rPr>
                <w:rFonts w:ascii="Latina Essential Light" w:eastAsia="Latina Essential Light" w:hAnsi="Latina Essential Light" w:cs="Latina Essential Light"/>
                <w:color w:val="000000"/>
              </w:rPr>
              <w:t>List of Working at Height trained staff</w:t>
            </w:r>
          </w:hyperlink>
          <w:hyperlink w:anchor="_2s8eyo1">
            <w:r w:rsidR="00EA5910">
              <w:rPr>
                <w:color w:val="000000"/>
              </w:rPr>
              <w:t xml:space="preserve"> </w:t>
            </w:r>
          </w:hyperlink>
        </w:p>
        <w:p w:rsidR="00AC48CB" w:rsidRDefault="001A1D4D">
          <w:pPr>
            <w:rPr>
              <w:rFonts w:ascii="Latina Essential Light" w:eastAsia="Latina Essential Light" w:hAnsi="Latina Essential Light" w:cs="Latina Essential Light"/>
            </w:rPr>
          </w:pPr>
          <w:r>
            <w:fldChar w:fldCharType="end"/>
          </w:r>
          <w:r w:rsidR="00EA5910">
            <w:t xml:space="preserve">10. Working under Covid 19                                                                                                                     </w:t>
          </w:r>
        </w:p>
      </w:sdtContent>
    </w:sdt>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1A1D4D">
      <w:pPr>
        <w:rPr>
          <w:rFonts w:ascii="Latina Essential Light" w:eastAsia="Latina Essential Light" w:hAnsi="Latina Essential Light" w:cs="Latina Essential Light"/>
          <w:b/>
        </w:rPr>
      </w:pPr>
      <w:r>
        <w:rPr>
          <w:rFonts w:ascii="Latina Essential Light" w:eastAsia="Latina Essential Light" w:hAnsi="Latina Essential Light" w:cs="Latina Essential Light"/>
          <w:b/>
        </w:rPr>
        <w:t>School Statement of Intent</w:t>
      </w:r>
    </w:p>
    <w:p w:rsidR="00AC48CB" w:rsidRDefault="00AC48CB">
      <w:pPr>
        <w:spacing w:before="120" w:after="120"/>
        <w:jc w:val="center"/>
        <w:rPr>
          <w:rFonts w:ascii="Latina Essential Light" w:eastAsia="Latina Essential Light" w:hAnsi="Latina Essential Light" w:cs="Latina Essential Light"/>
        </w:rPr>
      </w:pP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This document should be read alongside the Trust’s Health and Safety policy and gives specific details on the way that the school manages Health and Safety. </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Signed</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                                                        </w:t>
      </w:r>
      <w:r>
        <w:rPr>
          <w:rFonts w:ascii="Latina Essential Light" w:eastAsia="Latina Essential Light" w:hAnsi="Latina Essential Light" w:cs="Latina Essential Light"/>
          <w:noProof/>
        </w:rPr>
        <w:drawing>
          <wp:inline distT="0" distB="0" distL="0" distR="0">
            <wp:extent cx="1516006" cy="457208"/>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516006" cy="457208"/>
                    </a:xfrm>
                    <a:prstGeom prst="rect">
                      <a:avLst/>
                    </a:prstGeom>
                    <a:ln/>
                  </pic:spPr>
                </pic:pic>
              </a:graphicData>
            </a:graphic>
          </wp:inline>
        </w:drawing>
      </w:r>
      <w:r w:rsidR="00D26E94">
        <w:rPr>
          <w:rFonts w:ascii="Latina Essential Light" w:eastAsia="Latina Essential Light" w:hAnsi="Latina Essential Light" w:cs="Latina Essential Light"/>
        </w:rPr>
        <w:t xml:space="preserve">                                         3.2.21</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Head of School        </w:t>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t xml:space="preserve">          Date</w:t>
      </w:r>
      <w:r>
        <w:rPr>
          <w:noProof/>
        </w:rPr>
        <mc:AlternateContent>
          <mc:Choice Requires="wps">
            <w:drawing>
              <wp:anchor distT="0" distB="0" distL="114300" distR="114300" simplePos="0" relativeHeight="251661312" behindDoc="0" locked="0" layoutInCell="1" hidden="0" allowOverlap="1">
                <wp:simplePos x="0" y="0"/>
                <wp:positionH relativeFrom="column">
                  <wp:posOffset>1626235</wp:posOffset>
                </wp:positionH>
                <wp:positionV relativeFrom="paragraph">
                  <wp:posOffset>156210</wp:posOffset>
                </wp:positionV>
                <wp:extent cx="2581275" cy="0"/>
                <wp:effectExtent l="0" t="953" r="0" b="953"/>
                <wp:wrapNone/>
                <wp:docPr id="3" name=""/>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1626235</wp:posOffset>
                </wp:positionH>
                <wp:positionV relativeFrom="paragraph">
                  <wp:posOffset>156210</wp:posOffset>
                </wp:positionV>
                <wp:extent cx="2581275" cy="1906"/>
                <wp:effectExtent b="0" l="0" r="0" t="0"/>
                <wp:wrapNone/>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581275" cy="1906"/>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5023485</wp:posOffset>
                </wp:positionH>
                <wp:positionV relativeFrom="paragraph">
                  <wp:posOffset>156210</wp:posOffset>
                </wp:positionV>
                <wp:extent cx="1457325" cy="19050"/>
                <wp:effectExtent l="0" t="0" r="28575" b="19050"/>
                <wp:wrapNone/>
                <wp:docPr id="1" name=""/>
                <wp:cNvGraphicFramePr/>
                <a:graphic xmlns:a="http://schemas.openxmlformats.org/drawingml/2006/main">
                  <a:graphicData uri="http://schemas.microsoft.com/office/word/2010/wordprocessingShape">
                    <wps:wsp>
                      <wps:cNvCnPr/>
                      <wps:spPr>
                        <a:xfrm>
                          <a:off x="0" y="0"/>
                          <a:ext cx="1457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5023485</wp:posOffset>
                </wp:positionH>
                <wp:positionV relativeFrom="paragraph">
                  <wp:posOffset>156210</wp:posOffset>
                </wp:positionV>
                <wp:extent cx="1485900" cy="38100"/>
                <wp:effectExtent b="0" l="0" r="0" t="0"/>
                <wp:wrapNone/>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485900" cy="38100"/>
                        </a:xfrm>
                        <a:prstGeom prst="rect"/>
                        <a:ln/>
                      </pic:spPr>
                    </pic:pic>
                  </a:graphicData>
                </a:graphic>
              </wp:anchor>
            </w:drawing>
          </mc:Fallback>
        </mc:AlternateContent>
      </w:r>
      <w:r w:rsidR="00D26E94">
        <w:rPr>
          <w:rFonts w:ascii="Latina Essential Light" w:eastAsia="Latina Essential Light" w:hAnsi="Latina Essential Light" w:cs="Latina Essential Light"/>
        </w:rPr>
        <w:t xml:space="preserve">            </w:t>
      </w:r>
    </w:p>
    <w:p w:rsidR="00AC48CB" w:rsidRDefault="00AC48CB">
      <w:pPr>
        <w:spacing w:before="120" w:after="120"/>
        <w:jc w:val="both"/>
        <w:rPr>
          <w:rFonts w:ascii="Latina Essential Light" w:eastAsia="Latina Essential Light" w:hAnsi="Latina Essential Light" w:cs="Latina Essential Light"/>
        </w:rPr>
      </w:pPr>
    </w:p>
    <w:p w:rsidR="00AC48CB" w:rsidRDefault="00D26E94">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                                                          </w:t>
      </w:r>
      <w:r w:rsidRPr="00D26E94">
        <w:rPr>
          <w:rFonts w:ascii="Pacifico" w:eastAsia="Pacifico" w:hAnsi="Pacifico" w:cs="Pacifico"/>
          <w:sz w:val="24"/>
          <w:szCs w:val="24"/>
        </w:rPr>
        <w:t>Tracey George</w:t>
      </w:r>
      <w:r>
        <w:rPr>
          <w:rFonts w:ascii="Latina Essential Light" w:eastAsia="Latina Essential Light" w:hAnsi="Latina Essential Light" w:cs="Latina Essential Light"/>
        </w:rPr>
        <w:tab/>
        <w:t xml:space="preserve">                                                       4.2.21                      </w:t>
      </w:r>
    </w:p>
    <w:p w:rsidR="00AC48CB" w:rsidRDefault="00D26E94">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Chair of the SMC</w:t>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sidR="001A1D4D">
        <w:rPr>
          <w:rFonts w:ascii="Latina Essential Light" w:eastAsia="Latina Essential Light" w:hAnsi="Latina Essential Light" w:cs="Latina Essential Light"/>
        </w:rPr>
        <w:tab/>
      </w:r>
      <w:r w:rsidR="001A1D4D">
        <w:rPr>
          <w:rFonts w:ascii="Latina Essential Light" w:eastAsia="Latina Essential Light" w:hAnsi="Latina Essential Light" w:cs="Latina Essential Light"/>
        </w:rPr>
        <w:tab/>
        <w:t xml:space="preserve">          </w:t>
      </w:r>
      <w:r>
        <w:rPr>
          <w:rFonts w:ascii="Latina Essential Light" w:eastAsia="Latina Essential Light" w:hAnsi="Latina Essential Light" w:cs="Latina Essential Light"/>
        </w:rPr>
        <w:t xml:space="preserve">                        </w:t>
      </w:r>
      <w:r w:rsidR="001A1D4D">
        <w:rPr>
          <w:rFonts w:ascii="Latina Essential Light" w:eastAsia="Latina Essential Light" w:hAnsi="Latina Essential Light" w:cs="Latina Essential Light"/>
        </w:rPr>
        <w:t>Date</w:t>
      </w:r>
      <w:r w:rsidR="001A1D4D">
        <w:rPr>
          <w:noProof/>
        </w:rPr>
        <mc:AlternateContent>
          <mc:Choice Requires="wps">
            <w:drawing>
              <wp:anchor distT="0" distB="0" distL="114300" distR="114300" simplePos="0" relativeHeight="251663360" behindDoc="0" locked="0" layoutInCell="1" hidden="0" allowOverlap="1">
                <wp:simplePos x="0" y="0"/>
                <wp:positionH relativeFrom="column">
                  <wp:posOffset>1609725</wp:posOffset>
                </wp:positionH>
                <wp:positionV relativeFrom="paragraph">
                  <wp:posOffset>123190</wp:posOffset>
                </wp:positionV>
                <wp:extent cx="2581275" cy="0"/>
                <wp:effectExtent l="0" t="953" r="0" b="953"/>
                <wp:wrapNone/>
                <wp:docPr id="6" name=""/>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1609725</wp:posOffset>
                </wp:positionH>
                <wp:positionV relativeFrom="paragraph">
                  <wp:posOffset>123190</wp:posOffset>
                </wp:positionV>
                <wp:extent cx="2581275" cy="1906"/>
                <wp:effectExtent b="0" l="0" r="0" t="0"/>
                <wp:wrapNone/>
                <wp:docPr id="6"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581275" cy="1906"/>
                        </a:xfrm>
                        <a:prstGeom prst="rect"/>
                        <a:ln/>
                      </pic:spPr>
                    </pic:pic>
                  </a:graphicData>
                </a:graphic>
              </wp:anchor>
            </w:drawing>
          </mc:Fallback>
        </mc:AlternateContent>
      </w:r>
      <w:r w:rsidR="001A1D4D">
        <w:rPr>
          <w:noProof/>
        </w:rPr>
        <mc:AlternateContent>
          <mc:Choice Requires="wps">
            <w:drawing>
              <wp:anchor distT="0" distB="0" distL="114300" distR="114300" simplePos="0" relativeHeight="251664384" behindDoc="0" locked="0" layoutInCell="1" hidden="0" allowOverlap="1">
                <wp:simplePos x="0" y="0"/>
                <wp:positionH relativeFrom="column">
                  <wp:posOffset>4991100</wp:posOffset>
                </wp:positionH>
                <wp:positionV relativeFrom="paragraph">
                  <wp:posOffset>123190</wp:posOffset>
                </wp:positionV>
                <wp:extent cx="1457325" cy="19050"/>
                <wp:effectExtent l="0" t="0" r="28575" b="19050"/>
                <wp:wrapNone/>
                <wp:docPr id="4" name=""/>
                <wp:cNvGraphicFramePr/>
                <a:graphic xmlns:a="http://schemas.openxmlformats.org/drawingml/2006/main">
                  <a:graphicData uri="http://schemas.microsoft.com/office/word/2010/wordprocessingShape">
                    <wps:wsp>
                      <wps:cNvCnPr/>
                      <wps:spPr>
                        <a:xfrm>
                          <a:off x="0" y="0"/>
                          <a:ext cx="1457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4991100</wp:posOffset>
                </wp:positionH>
                <wp:positionV relativeFrom="paragraph">
                  <wp:posOffset>123190</wp:posOffset>
                </wp:positionV>
                <wp:extent cx="1485900" cy="38100"/>
                <wp:effectExtent b="0" l="0" r="0" t="0"/>
                <wp:wrapNone/>
                <wp:docPr id="4"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485900" cy="38100"/>
                        </a:xfrm>
                        <a:prstGeom prst="rect"/>
                        <a:ln/>
                      </pic:spPr>
                    </pic:pic>
                  </a:graphicData>
                </a:graphic>
              </wp:anchor>
            </w:drawing>
          </mc:Fallback>
        </mc:AlternateContent>
      </w:r>
      <w:r>
        <w:rPr>
          <w:rFonts w:ascii="Latina Essential Light" w:eastAsia="Latina Essential Light" w:hAnsi="Latina Essential Light" w:cs="Latina Essential Light"/>
        </w:rPr>
        <w:t xml:space="preserve">            </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rPr>
          <w:rFonts w:ascii="Latina Essential Light" w:eastAsia="Latina Essential Light" w:hAnsi="Latina Essential Light" w:cs="Latina Essential Light"/>
        </w:rPr>
        <w:sectPr w:rsidR="00AC48CB">
          <w:headerReference w:type="default" r:id="rId16"/>
          <w:footerReference w:type="default" r:id="rId17"/>
          <w:pgSz w:w="11906" w:h="16838"/>
          <w:pgMar w:top="1440" w:right="707" w:bottom="1440" w:left="993" w:header="708" w:footer="708" w:gutter="0"/>
          <w:pgNumType w:start="1"/>
          <w:cols w:space="720"/>
        </w:sectPr>
      </w:pPr>
      <w:r>
        <w:br w:type="page"/>
      </w:r>
    </w:p>
    <w:p w:rsidR="00AC48CB" w:rsidRDefault="001A1D4D">
      <w:pPr>
        <w:pStyle w:val="Heading1"/>
        <w:numPr>
          <w:ilvl w:val="0"/>
          <w:numId w:val="5"/>
        </w:numPr>
        <w:rPr>
          <w:rFonts w:ascii="Latina Essential Light" w:eastAsia="Latina Essential Light" w:hAnsi="Latina Essential Light" w:cs="Latina Essential Light"/>
          <w:color w:val="000000"/>
          <w:sz w:val="24"/>
          <w:szCs w:val="24"/>
        </w:rPr>
      </w:pPr>
      <w:bookmarkStart w:id="1" w:name="_30j0zll" w:colFirst="0" w:colLast="0"/>
      <w:bookmarkEnd w:id="1"/>
      <w:r>
        <w:rPr>
          <w:rFonts w:ascii="Latina Essential Light" w:eastAsia="Latina Essential Light" w:hAnsi="Latina Essential Light" w:cs="Latina Essential Light"/>
          <w:color w:val="000000"/>
          <w:sz w:val="24"/>
          <w:szCs w:val="24"/>
        </w:rPr>
        <w:lastRenderedPageBreak/>
        <w:t>Health, Safety &amp; Welfare functions and responsibilities</w:t>
      </w:r>
    </w:p>
    <w:p w:rsidR="00AC48CB" w:rsidRDefault="00AC48CB">
      <w:pPr>
        <w:spacing w:before="120" w:after="120"/>
        <w:jc w:val="both"/>
        <w:rPr>
          <w:rFonts w:ascii="Latina Essential Light" w:eastAsia="Latina Essential Light" w:hAnsi="Latina Essential Light" w:cs="Latina Essential Light"/>
        </w:rPr>
      </w:pPr>
    </w:p>
    <w:tbl>
      <w:tblPr>
        <w:tblStyle w:val="a"/>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3399"/>
        <w:gridCol w:w="3399"/>
      </w:tblGrid>
      <w:tr w:rsidR="00AC48CB">
        <w:tc>
          <w:tcPr>
            <w:tcW w:w="3398" w:type="dxa"/>
          </w:tcPr>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Function</w:t>
            </w:r>
          </w:p>
        </w:tc>
        <w:tc>
          <w:tcPr>
            <w:tcW w:w="3399" w:type="dxa"/>
          </w:tcPr>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Responsibility</w:t>
            </w:r>
          </w:p>
        </w:tc>
        <w:tc>
          <w:tcPr>
            <w:tcW w:w="3399" w:type="dxa"/>
          </w:tcPr>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Delegated to</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First Aid Co-ordinator</w:t>
            </w:r>
          </w:p>
        </w:tc>
        <w:tc>
          <w:tcPr>
            <w:tcW w:w="3399" w:type="dxa"/>
          </w:tcPr>
          <w:p w:rsidR="00AC48CB" w:rsidRDefault="001A1D4D">
            <w:pPr>
              <w:spacing w:before="120" w:after="120"/>
              <w:rPr>
                <w:rFonts w:ascii="Latina Essential Light" w:eastAsia="Latina Essential Light" w:hAnsi="Latina Essential Light" w:cs="Latina Essential Light"/>
                <w:highlight w:val="yellow"/>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highlight w:val="yellow"/>
              </w:rPr>
            </w:pPr>
            <w:r>
              <w:rPr>
                <w:rFonts w:ascii="Latina Essential Light" w:eastAsia="Latina Essential Light" w:hAnsi="Latina Essential Light" w:cs="Latina Essential Light"/>
              </w:rPr>
              <w:t>Elaine Pryer</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First Aid Appointed Person</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Elaine Pryer</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Responsible person for pupils with medical needs</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Lizzie Molden</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Accident reporting officers</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Emma Wells (School Secretary)</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Risk Assessment manager</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Lizzie Molden</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COSHH coordinator</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Emma Wells (School Secretary)</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DSE Assessor</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EC6175">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Rebecca Daw</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PPE coordinator</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Caroline Jarrett (Head of School)</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Emma Wells (School Secretary)</w:t>
            </w:r>
          </w:p>
        </w:tc>
      </w:tr>
      <w:tr w:rsidR="00AC48CB">
        <w:tc>
          <w:tcPr>
            <w:tcW w:w="3398"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School Security Company</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PJI Security</w:t>
            </w:r>
          </w:p>
        </w:tc>
        <w:tc>
          <w:tcPr>
            <w:tcW w:w="3399" w:type="dxa"/>
          </w:tcPr>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N/A</w:t>
            </w:r>
          </w:p>
        </w:tc>
      </w:tr>
    </w:tbl>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rsidP="00564492">
      <w:pPr>
        <w:pStyle w:val="Heading1"/>
        <w:rPr>
          <w:rFonts w:ascii="Latina Essential Light" w:eastAsia="Latina Essential Light" w:hAnsi="Latina Essential Light" w:cs="Latina Essential Light"/>
          <w:color w:val="000000"/>
          <w:sz w:val="24"/>
          <w:szCs w:val="24"/>
        </w:rPr>
      </w:pPr>
      <w:bookmarkStart w:id="2" w:name="_17dp8vu" w:colFirst="0" w:colLast="0"/>
      <w:bookmarkEnd w:id="2"/>
    </w:p>
    <w:p w:rsidR="00AC48CB" w:rsidRDefault="001A1D4D">
      <w:pPr>
        <w:pStyle w:val="Heading1"/>
        <w:numPr>
          <w:ilvl w:val="0"/>
          <w:numId w:val="5"/>
        </w:numPr>
        <w:rPr>
          <w:rFonts w:ascii="Latina Essential Light" w:eastAsia="Latina Essential Light" w:hAnsi="Latina Essential Light" w:cs="Latina Essential Light"/>
          <w:color w:val="000000"/>
          <w:sz w:val="24"/>
          <w:szCs w:val="24"/>
        </w:rPr>
      </w:pPr>
      <w:r>
        <w:rPr>
          <w:rFonts w:ascii="Latina Essential Light" w:eastAsia="Latina Essential Light" w:hAnsi="Latina Essential Light" w:cs="Latina Essential Light"/>
          <w:color w:val="000000"/>
          <w:sz w:val="24"/>
          <w:szCs w:val="24"/>
        </w:rPr>
        <w:t>Arrangements for the supervision of students</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Opening times</w:t>
      </w:r>
      <w:r>
        <w:rPr>
          <w:rFonts w:ascii="Latina Essential Light" w:eastAsia="Latina Essential Light" w:hAnsi="Latina Essential Light" w:cs="Latina Essential Light"/>
        </w:rPr>
        <w:br/>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School will be open from:-</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 xml:space="preserve">7:45am </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And will close to students at:-</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6:00pm</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Supervision arrangements</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Breakfast Club Supervision from 7.45am – 2 members of staff to 16 pupils.  Children to be dropped off in the Breakfast Club room.</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Morning Supervision from 8.30 am – 2 members of staff on playground. Children to be left in the playground (for wet morning play the children will lead into their classrooms where they will be supervised).</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Morning break time supervision – 2 members of staff on playground.</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Lunchtime supervision – 4 members of staff in lunch hall until 12.30pm &amp; 2 members of staff on duty in each playground from 12.30 pm.</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After School Club supervision – 2 members of staff per group of children collection point agreed at point of club sign up.  School based clubs finish at 4 pm, After school club finishes at 6 pm.</w:t>
      </w: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If a child is not collected from school at the agreed time 2 members of staff should remain in the school with the child and contact should be made with all parent/emergency contacts on list.  Both staff to remain in school until the child is collected.  If emergency contacts cannot be reached and the child remains uncollected by 6 pm, the Head of School should be notified (if not present) who will inform the CEO.  Police will then be informed.</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pStyle w:val="Heading1"/>
        <w:numPr>
          <w:ilvl w:val="0"/>
          <w:numId w:val="5"/>
        </w:numPr>
        <w:rPr>
          <w:rFonts w:ascii="Latina Essential Light" w:eastAsia="Latina Essential Light" w:hAnsi="Latina Essential Light" w:cs="Latina Essential Light"/>
          <w:color w:val="000000"/>
          <w:sz w:val="24"/>
          <w:szCs w:val="24"/>
        </w:rPr>
      </w:pPr>
      <w:bookmarkStart w:id="3" w:name="_3rdcrjn" w:colFirst="0" w:colLast="0"/>
      <w:bookmarkEnd w:id="3"/>
      <w:r>
        <w:rPr>
          <w:rFonts w:ascii="Latina Essential Light" w:eastAsia="Latina Essential Light" w:hAnsi="Latina Essential Light" w:cs="Latina Essential Light"/>
          <w:color w:val="000000"/>
          <w:sz w:val="24"/>
          <w:szCs w:val="24"/>
        </w:rPr>
        <w:t xml:space="preserve"> First Aid needs/procedures</w:t>
      </w: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rPr>
          <w:rFonts w:ascii="Latina Essential Light" w:eastAsia="Latina Essential Light" w:hAnsi="Latina Essential Light" w:cs="Latina Essential Light"/>
        </w:rPr>
      </w:pPr>
      <w:bookmarkStart w:id="4" w:name="_26in1rg" w:colFirst="0" w:colLast="0"/>
      <w:bookmarkEnd w:id="4"/>
      <w:r>
        <w:rPr>
          <w:rFonts w:ascii="Latina Essential Light" w:eastAsia="Latina Essential Light" w:hAnsi="Latina Essential Light" w:cs="Latina Essential Light"/>
        </w:rPr>
        <w:t>An assessment of first aid needs has been carried out and has identified that the following numbers of trained staff is required:-</w:t>
      </w:r>
    </w:p>
    <w:p w:rsidR="00AC48CB" w:rsidRDefault="00211FA7">
      <w:pPr>
        <w:spacing w:before="120" w:after="120"/>
        <w:ind w:left="7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First Aid at Work Qualified</w:t>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t>[</w:t>
      </w:r>
      <w:r w:rsidR="001A1D4D">
        <w:rPr>
          <w:rFonts w:ascii="Latina Essential Light" w:eastAsia="Latina Essential Light" w:hAnsi="Latina Essential Light" w:cs="Latina Essential Light"/>
        </w:rPr>
        <w:t xml:space="preserve"> 1 ]</w:t>
      </w:r>
    </w:p>
    <w:p w:rsidR="00AC48CB" w:rsidRDefault="00564492">
      <w:pPr>
        <w:spacing w:before="120" w:after="120"/>
        <w:ind w:left="7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Emergency First Aid Qualified</w:t>
      </w:r>
      <w:r>
        <w:rPr>
          <w:rFonts w:ascii="Latina Essential Light" w:eastAsia="Latina Essential Light" w:hAnsi="Latina Essential Light" w:cs="Latina Essential Light"/>
        </w:rPr>
        <w:tab/>
      </w:r>
      <w:r>
        <w:rPr>
          <w:rFonts w:ascii="Latina Essential Light" w:eastAsia="Latina Essential Light" w:hAnsi="Latina Essential Light" w:cs="Latina Essential Light"/>
        </w:rPr>
        <w:tab/>
      </w:r>
      <w:r w:rsidR="00211FA7">
        <w:rPr>
          <w:rFonts w:ascii="Latina Essential Light" w:eastAsia="Latina Essential Light" w:hAnsi="Latina Essential Light" w:cs="Latina Essential Light"/>
        </w:rPr>
        <w:t>[ 1</w:t>
      </w:r>
      <w:r w:rsidR="001A1D4D">
        <w:rPr>
          <w:rFonts w:ascii="Latina Essential Light" w:eastAsia="Latina Essential Light" w:hAnsi="Latina Essential Light" w:cs="Latina Essential Light"/>
        </w:rPr>
        <w:t xml:space="preserve">  ]</w:t>
      </w:r>
    </w:p>
    <w:p w:rsidR="00AC48CB" w:rsidRDefault="001A1D4D">
      <w:pPr>
        <w:spacing w:before="120" w:after="120"/>
        <w:ind w:left="7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w:t>
      </w:r>
      <w:r w:rsidR="00564492">
        <w:rPr>
          <w:rFonts w:ascii="Latina Essential Light" w:eastAsia="Latina Essential Light" w:hAnsi="Latina Essential Light" w:cs="Latina Essential Light"/>
        </w:rPr>
        <w:t>aediatric First Aid Qualified</w:t>
      </w:r>
      <w:r w:rsidR="00564492">
        <w:rPr>
          <w:rFonts w:ascii="Latina Essential Light" w:eastAsia="Latina Essential Light" w:hAnsi="Latina Essential Light" w:cs="Latina Essential Light"/>
        </w:rPr>
        <w:tab/>
      </w:r>
      <w:r w:rsidR="00564492">
        <w:rPr>
          <w:rFonts w:ascii="Latina Essential Light" w:eastAsia="Latina Essential Light" w:hAnsi="Latina Essential Light" w:cs="Latina Essential Light"/>
        </w:rPr>
        <w:tab/>
      </w:r>
      <w:r w:rsidR="00211FA7">
        <w:rPr>
          <w:rFonts w:ascii="Latina Essential Light" w:eastAsia="Latina Essential Light" w:hAnsi="Latina Essential Light" w:cs="Latina Essential Light"/>
        </w:rPr>
        <w:t>[ 4</w:t>
      </w:r>
      <w:r>
        <w:rPr>
          <w:rFonts w:ascii="Latina Essential Light" w:eastAsia="Latina Essential Light" w:hAnsi="Latina Essential Light" w:cs="Latina Essential Light"/>
        </w:rPr>
        <w:t xml:space="preserve"> ]</w:t>
      </w: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AC48CB">
      <w:pPr>
        <w:spacing w:before="120" w:after="120"/>
        <w:jc w:val="both"/>
        <w:rPr>
          <w:rFonts w:ascii="Latina Essential Light" w:eastAsia="Latina Essential Light" w:hAnsi="Latina Essential Light" w:cs="Latina Essential Light"/>
        </w:rPr>
      </w:pPr>
    </w:p>
    <w:p w:rsidR="00AC48CB" w:rsidRDefault="001A1D4D">
      <w:pPr>
        <w:spacing w:before="120" w:after="120"/>
        <w:jc w:val="both"/>
        <w:rPr>
          <w:rFonts w:ascii="Latina Essential Light" w:eastAsia="Latina Essential Light" w:hAnsi="Latina Essential Light" w:cs="Latina Essential Light"/>
        </w:rPr>
      </w:pPr>
      <w:r>
        <w:rPr>
          <w:rFonts w:ascii="Latina Essential Light" w:eastAsia="Latina Essential Light" w:hAnsi="Latina Essential Light" w:cs="Latina Essential Light"/>
        </w:rPr>
        <w:t>Notifying parents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In addition to the procedures above the school will notify parents/guardians of any other significant injury by way of:-</w:t>
      </w:r>
    </w:p>
    <w:p w:rsidR="00AC48CB" w:rsidRDefault="001A1D4D">
      <w:pPr>
        <w:numPr>
          <w:ilvl w:val="0"/>
          <w:numId w:val="6"/>
        </w:numPr>
        <w:pBdr>
          <w:top w:val="nil"/>
          <w:left w:val="nil"/>
          <w:bottom w:val="nil"/>
          <w:right w:val="nil"/>
          <w:between w:val="nil"/>
        </w:pBdr>
        <w:spacing w:before="120"/>
        <w:rPr>
          <w:color w:val="000000"/>
        </w:rPr>
      </w:pPr>
      <w:r>
        <w:rPr>
          <w:rFonts w:ascii="Latina Essential Light" w:eastAsia="Latina Essential Light" w:hAnsi="Latina Essential Light" w:cs="Latina Essential Light"/>
          <w:color w:val="000000"/>
        </w:rPr>
        <w:t>a telephone call</w:t>
      </w:r>
    </w:p>
    <w:p w:rsidR="00AC48CB" w:rsidRDefault="00AC48CB">
      <w:pPr>
        <w:pBdr>
          <w:top w:val="nil"/>
          <w:left w:val="nil"/>
          <w:bottom w:val="nil"/>
          <w:right w:val="nil"/>
          <w:between w:val="nil"/>
        </w:pBdr>
        <w:ind w:left="720"/>
        <w:rPr>
          <w:rFonts w:ascii="Latina Essential Light" w:eastAsia="Latina Essential Light" w:hAnsi="Latina Essential Light" w:cs="Latina Essential Light"/>
          <w:color w:val="000000"/>
        </w:rPr>
      </w:pPr>
    </w:p>
    <w:p w:rsidR="00AC48CB" w:rsidRDefault="00AC48CB">
      <w:pPr>
        <w:pBdr>
          <w:top w:val="nil"/>
          <w:left w:val="nil"/>
          <w:bottom w:val="nil"/>
          <w:right w:val="nil"/>
          <w:between w:val="nil"/>
        </w:pBdr>
        <w:spacing w:after="120"/>
        <w:ind w:left="720"/>
        <w:rPr>
          <w:rFonts w:ascii="Latina Essential Light" w:eastAsia="Latina Essential Light" w:hAnsi="Latina Essential Light" w:cs="Latina Essential Light"/>
          <w:color w:val="000000"/>
        </w:rPr>
      </w:pP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Records of notification by telephone to parent/guardians will be logged by the office on Assesnet. Original copies of written notification are sent home with the pupil. These will be scanned into a first aid sharepoint folder and stored on the school’s server. They are reviewed by the first aider and Head and the relevant ones are uploaded to Assessnet for CCE staff and CC staff to view.</w:t>
      </w:r>
    </w:p>
    <w:p w:rsidR="00AC48CB" w:rsidRDefault="00AC48CB">
      <w:pPr>
        <w:spacing w:before="120" w:after="120"/>
        <w:rPr>
          <w:rFonts w:ascii="Latina Essential Light" w:eastAsia="Latina Essential Light" w:hAnsi="Latina Essential Light" w:cs="Latina Essential Light"/>
        </w:rPr>
      </w:pPr>
    </w:p>
    <w:p w:rsidR="00AC48CB" w:rsidRDefault="00AC48CB">
      <w:pPr>
        <w:spacing w:before="120" w:after="120"/>
        <w:rPr>
          <w:rFonts w:ascii="Latina Essential Light" w:eastAsia="Latina Essential Light" w:hAnsi="Latina Essential Light" w:cs="Latina Essential Light"/>
        </w:rPr>
      </w:pP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Medicine in School</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The School does not keep or dispense any other medication [other than salbutamol for use with the emergency asthma kit (see below)] unless extreme circumstances require it and then only by prior arrangement with parents.</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Self-Management of Medication</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This School does not allow students to carry or manage their own medication.</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Emergency Asthma Kits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This [School/Academy]’s procedures for managing the use of the emergency asthma kit is based on Department of Health guidance:-</w:t>
      </w:r>
    </w:p>
    <w:p w:rsidR="00AC48CB" w:rsidRDefault="002B2B71">
      <w:pPr>
        <w:spacing w:before="120" w:after="120"/>
        <w:rPr>
          <w:rFonts w:ascii="Latina Essential Light" w:eastAsia="Latina Essential Light" w:hAnsi="Latina Essential Light" w:cs="Latina Essential Light"/>
        </w:rPr>
      </w:pPr>
      <w:hyperlink r:id="rId18">
        <w:r w:rsidR="001A1D4D">
          <w:rPr>
            <w:rFonts w:ascii="Latina Essential Light" w:eastAsia="Latina Essential Light" w:hAnsi="Latina Essential Light" w:cs="Latina Essential Light"/>
            <w:color w:val="0000FF"/>
            <w:u w:val="single"/>
          </w:rPr>
          <w:t>https://www.gov.uk/government/uploads/system/uploads/attachment_data/file/350640/guidance_on_use_of_emergency_inhalers_in_schools_September_2014__3_.pdf</w:t>
        </w:r>
      </w:hyperlink>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Staff authorised to dispense this medication have read the above guidance and have been given instruction in the recognition of the symptoms of an asthma attack and the appropriate procedures to follow.</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emergency inhaler contains Salbutamol and will only be available to students who have been</w:t>
      </w:r>
    </w:p>
    <w:p w:rsidR="00AC48CB" w:rsidRDefault="001A1D4D">
      <w:pPr>
        <w:numPr>
          <w:ilvl w:val="0"/>
          <w:numId w:val="10"/>
        </w:numPr>
        <w:pBdr>
          <w:top w:val="nil"/>
          <w:left w:val="nil"/>
          <w:bottom w:val="nil"/>
          <w:right w:val="nil"/>
          <w:between w:val="nil"/>
        </w:pBdr>
        <w:spacing w:before="120"/>
        <w:rPr>
          <w:color w:val="000000"/>
        </w:rPr>
      </w:pPr>
      <w:r>
        <w:rPr>
          <w:rFonts w:ascii="Latina Essential Light" w:eastAsia="Latina Essential Light" w:hAnsi="Latina Essential Light" w:cs="Latina Essential Light"/>
          <w:color w:val="000000"/>
        </w:rPr>
        <w:t>diagnosed with asthma and prescribed an inhaler OR</w:t>
      </w:r>
    </w:p>
    <w:p w:rsidR="00AC48CB" w:rsidRDefault="001A1D4D">
      <w:pPr>
        <w:numPr>
          <w:ilvl w:val="0"/>
          <w:numId w:val="10"/>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 xml:space="preserve">prescribed an inhaler as reliever medication.  </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In addition parental consent must be obtained for use of the emergency inhaler.</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School keeps a register of students who have been diagnosed with asthma or prescribed a reliever inhaler.</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emergency asthma kit will be stored and managed in the same way as any other prescription medication following the procedures above.</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b/>
          <w:color w:val="000000"/>
        </w:rPr>
      </w:pPr>
      <w:r>
        <w:rPr>
          <w:rFonts w:ascii="Latina Essential Light" w:eastAsia="Latina Essential Light" w:hAnsi="Latina Essential Light" w:cs="Latina Essential Light"/>
          <w:b/>
          <w:color w:val="000000"/>
        </w:rPr>
        <w:t>Storage of Medicine</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Medicines will be securely stored in First Aid Cupboard.</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All medicines must be signed in in the Medicines Log.</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Any medicine given out or administered must be recorded in the Medicines Log.</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b/>
          <w:color w:val="000000"/>
        </w:rPr>
      </w:pPr>
      <w:r>
        <w:rPr>
          <w:rFonts w:ascii="Latina Essential Light" w:eastAsia="Latina Essential Light" w:hAnsi="Latina Essential Light" w:cs="Latina Essential Light"/>
          <w:b/>
          <w:color w:val="000000"/>
        </w:rPr>
        <w:lastRenderedPageBreak/>
        <w:t>Facilities for Medical Procedures</w:t>
      </w:r>
    </w:p>
    <w:p w:rsidR="00AC48CB" w:rsidRDefault="001A1D4D">
      <w:pPr>
        <w:pBdr>
          <w:top w:val="nil"/>
          <w:left w:val="nil"/>
          <w:bottom w:val="nil"/>
          <w:right w:val="nil"/>
          <w:between w:val="nil"/>
        </w:pBdr>
        <w:spacing w:before="120" w:after="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A room has been provided for medications and medical treatments to be administered [staff room].</w:t>
      </w:r>
    </w:p>
    <w:p w:rsidR="00AC48CB" w:rsidRDefault="001A1D4D">
      <w:pPr>
        <w:rPr>
          <w:rFonts w:ascii="Latina Essential Light" w:eastAsia="Latina Essential Light" w:hAnsi="Latina Essential Light" w:cs="Latina Essential Light"/>
          <w:b/>
        </w:rPr>
      </w:pPr>
      <w:bookmarkStart w:id="5" w:name="_lnxbz9" w:colFirst="0" w:colLast="0"/>
      <w:bookmarkEnd w:id="5"/>
      <w:r>
        <w:rPr>
          <w:rFonts w:ascii="Latina Essential Light" w:eastAsia="Latina Essential Light" w:hAnsi="Latina Essential Light" w:cs="Latina Essential Light"/>
          <w:b/>
        </w:rPr>
        <w:t xml:space="preserve">List of first aiders </w:t>
      </w:r>
    </w:p>
    <w:p w:rsidR="00AC48CB" w:rsidRDefault="00AC48CB">
      <w:pPr>
        <w:rPr>
          <w:rFonts w:ascii="Latina Essential Light" w:eastAsia="Latina Essential Light" w:hAnsi="Latina Essential Light" w:cs="Latina Essential Light"/>
          <w:highlight w:val="yellow"/>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AC48CB">
        <w:tc>
          <w:tcPr>
            <w:tcW w:w="2310"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Name of employee</w:t>
            </w:r>
          </w:p>
        </w:tc>
        <w:tc>
          <w:tcPr>
            <w:tcW w:w="2310"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Training course completed</w:t>
            </w:r>
          </w:p>
        </w:tc>
        <w:tc>
          <w:tcPr>
            <w:tcW w:w="2311"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Course date</w:t>
            </w:r>
          </w:p>
        </w:tc>
        <w:tc>
          <w:tcPr>
            <w:tcW w:w="2311"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Expiry date</w:t>
            </w:r>
          </w:p>
        </w:tc>
      </w:tr>
      <w:tr w:rsidR="00AC48CB">
        <w:tc>
          <w:tcPr>
            <w:tcW w:w="2310" w:type="dxa"/>
          </w:tcPr>
          <w:p w:rsidR="00AC48CB"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Elaine Pryer</w:t>
            </w:r>
          </w:p>
          <w:p w:rsidR="002B2B71" w:rsidRDefault="002B2B71">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(AP)</w:t>
            </w:r>
            <w:bookmarkStart w:id="6" w:name="_GoBack"/>
            <w:bookmarkEnd w:id="6"/>
          </w:p>
        </w:tc>
        <w:tc>
          <w:tcPr>
            <w:tcW w:w="2310" w:type="dxa"/>
          </w:tcPr>
          <w:p w:rsidR="00AC48CB"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First Aid at Work Level 3</w:t>
            </w:r>
          </w:p>
        </w:tc>
        <w:tc>
          <w:tcPr>
            <w:tcW w:w="2311" w:type="dxa"/>
          </w:tcPr>
          <w:p w:rsidR="00AC48CB"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15/10/2021</w:t>
            </w:r>
          </w:p>
        </w:tc>
        <w:tc>
          <w:tcPr>
            <w:tcW w:w="2311" w:type="dxa"/>
          </w:tcPr>
          <w:p w:rsidR="00AC48CB"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15/10/2024</w:t>
            </w: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3"/>
              <w:tblW w:w="1410" w:type="dxa"/>
              <w:tblLayout w:type="fixed"/>
              <w:tblLook w:val="0400" w:firstRow="0" w:lastRow="0" w:firstColumn="0" w:lastColumn="0" w:noHBand="0" w:noVBand="1"/>
            </w:tblPr>
            <w:tblGrid>
              <w:gridCol w:w="1410"/>
            </w:tblGrid>
            <w:tr w:rsidR="00AC48CB">
              <w:tc>
                <w:tcPr>
                  <w:tcW w:w="1410"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Katrina Evens</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4"/>
              <w:tblW w:w="1249" w:type="dxa"/>
              <w:tblLayout w:type="fixed"/>
              <w:tblLook w:val="0400" w:firstRow="0" w:lastRow="0" w:firstColumn="0" w:lastColumn="0" w:noHBand="0" w:noVBand="1"/>
            </w:tblPr>
            <w:tblGrid>
              <w:gridCol w:w="1249"/>
            </w:tblGrid>
            <w:tr w:rsidR="00AC48CB">
              <w:tc>
                <w:tcPr>
                  <w:tcW w:w="1249" w:type="dxa"/>
                  <w:vAlign w:val="center"/>
                </w:tcPr>
                <w:p w:rsidR="00AC48CB" w:rsidRPr="00D82C0C" w:rsidRDefault="00D82C0C">
                  <w:pPr>
                    <w:rPr>
                      <w:rFonts w:ascii="Latina Essential Light" w:eastAsia="Latina Essential Light" w:hAnsi="Latina Essential Light" w:cs="Latina Essential Light"/>
                      <w:sz w:val="20"/>
                      <w:szCs w:val="20"/>
                    </w:rPr>
                  </w:pPr>
                  <w:r w:rsidRPr="00D82C0C">
                    <w:rPr>
                      <w:rFonts w:ascii="Latina Essential Light" w:eastAsia="Latina Essential Light" w:hAnsi="Latina Essential Light" w:cs="Latina Essential Light"/>
                      <w:sz w:val="20"/>
                      <w:szCs w:val="20"/>
                    </w:rPr>
                    <w:t>24/06/2021</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24/06/2024</w:t>
            </w: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5"/>
              <w:tblW w:w="1292" w:type="dxa"/>
              <w:tblLayout w:type="fixed"/>
              <w:tblLook w:val="0400" w:firstRow="0" w:lastRow="0" w:firstColumn="0" w:lastColumn="0" w:noHBand="0" w:noVBand="1"/>
            </w:tblPr>
            <w:tblGrid>
              <w:gridCol w:w="1292"/>
            </w:tblGrid>
            <w:tr w:rsidR="00AC48CB">
              <w:tc>
                <w:tcPr>
                  <w:tcW w:w="1292"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Donna Fryer</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6"/>
              <w:tblW w:w="1249" w:type="dxa"/>
              <w:tblLayout w:type="fixed"/>
              <w:tblLook w:val="0400" w:firstRow="0" w:lastRow="0" w:firstColumn="0" w:lastColumn="0" w:noHBand="0" w:noVBand="1"/>
            </w:tblPr>
            <w:tblGrid>
              <w:gridCol w:w="1249"/>
            </w:tblGrid>
            <w:tr w:rsidR="00AC48CB">
              <w:tc>
                <w:tcPr>
                  <w:tcW w:w="1249" w:type="dxa"/>
                  <w:vAlign w:val="center"/>
                </w:tcPr>
                <w:p w:rsidR="00AC48CB" w:rsidRPr="00564492"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11/05/2021</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11/05/2024</w:t>
            </w:r>
          </w:p>
        </w:tc>
      </w:tr>
      <w:tr w:rsidR="00AC48CB">
        <w:tc>
          <w:tcPr>
            <w:tcW w:w="2310"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b"/>
              <w:tblW w:w="1252" w:type="dxa"/>
              <w:tblLayout w:type="fixed"/>
              <w:tblLook w:val="0400" w:firstRow="0" w:lastRow="0" w:firstColumn="0" w:lastColumn="0" w:noHBand="0" w:noVBand="1"/>
            </w:tblPr>
            <w:tblGrid>
              <w:gridCol w:w="1252"/>
            </w:tblGrid>
            <w:tr w:rsidR="00AC48CB">
              <w:tc>
                <w:tcPr>
                  <w:tcW w:w="1252" w:type="dxa"/>
                  <w:vAlign w:val="center"/>
                </w:tcPr>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Elaine Pryer</w:t>
                  </w:r>
                </w:p>
              </w:tc>
            </w:tr>
          </w:tbl>
          <w:p w:rsidR="00AC48CB" w:rsidRDefault="00AC48CB">
            <w:pPr>
              <w:rPr>
                <w:rFonts w:ascii="Latina Essential Light" w:eastAsia="Latina Essential Light" w:hAnsi="Latina Essential Light" w:cs="Latina Essential Light"/>
              </w:rPr>
            </w:pP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Paediatric First Aid</w:t>
            </w:r>
          </w:p>
        </w:tc>
        <w:tc>
          <w:tcPr>
            <w:tcW w:w="2311" w:type="dxa"/>
          </w:tcPr>
          <w:p w:rsidR="00AC48CB" w:rsidRDefault="00AC48CB">
            <w:pPr>
              <w:widowControl w:val="0"/>
              <w:pBdr>
                <w:top w:val="nil"/>
                <w:left w:val="nil"/>
                <w:bottom w:val="nil"/>
                <w:right w:val="nil"/>
                <w:between w:val="nil"/>
              </w:pBdr>
              <w:spacing w:line="276" w:lineRule="auto"/>
              <w:rPr>
                <w:rFonts w:ascii="Latina Essential Light" w:eastAsia="Latina Essential Light" w:hAnsi="Latina Essential Light" w:cs="Latina Essential Light"/>
              </w:rPr>
            </w:pPr>
          </w:p>
          <w:tbl>
            <w:tblPr>
              <w:tblStyle w:val="ac"/>
              <w:tblW w:w="1249" w:type="dxa"/>
              <w:tblLayout w:type="fixed"/>
              <w:tblLook w:val="0400" w:firstRow="0" w:lastRow="0" w:firstColumn="0" w:lastColumn="0" w:noHBand="0" w:noVBand="1"/>
            </w:tblPr>
            <w:tblGrid>
              <w:gridCol w:w="1249"/>
            </w:tblGrid>
            <w:tr w:rsidR="00AC48CB">
              <w:tc>
                <w:tcPr>
                  <w:tcW w:w="1249" w:type="dxa"/>
                  <w:vAlign w:val="center"/>
                </w:tcPr>
                <w:p w:rsidR="00AC48CB" w:rsidRPr="00564492"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11/05/2021</w:t>
                  </w:r>
                </w:p>
              </w:tc>
            </w:tr>
          </w:tbl>
          <w:p w:rsidR="00AC48CB" w:rsidRDefault="00AC48CB">
            <w:pPr>
              <w:rPr>
                <w:rFonts w:ascii="Latina Essential Light" w:eastAsia="Latina Essential Light" w:hAnsi="Latina Essential Light" w:cs="Latina Essential Light"/>
              </w:rPr>
            </w:pPr>
          </w:p>
        </w:tc>
        <w:tc>
          <w:tcPr>
            <w:tcW w:w="2311" w:type="dxa"/>
          </w:tcPr>
          <w:p w:rsidR="00AC48CB"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11/05/2024</w:t>
            </w:r>
          </w:p>
        </w:tc>
      </w:tr>
      <w:tr w:rsidR="00AC48CB">
        <w:tc>
          <w:tcPr>
            <w:tcW w:w="2310" w:type="dxa"/>
          </w:tcPr>
          <w:p w:rsidR="00CC29B2" w:rsidRDefault="001A1D4D" w:rsidP="00CC29B2">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 xml:space="preserve">Caroline </w:t>
            </w:r>
          </w:p>
          <w:p w:rsidR="00AC48CB" w:rsidRDefault="00CC29B2" w:rsidP="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sz w:val="24"/>
                <w:szCs w:val="24"/>
              </w:rPr>
              <w:t>Ja</w:t>
            </w:r>
            <w:r w:rsidR="001A1D4D">
              <w:rPr>
                <w:rFonts w:ascii="Latina Essential Light" w:eastAsia="Latina Essential Light" w:hAnsi="Latina Essential Light" w:cs="Latina Essential Light"/>
                <w:sz w:val="24"/>
                <w:szCs w:val="24"/>
              </w:rPr>
              <w:t>rrett</w:t>
            </w:r>
          </w:p>
        </w:tc>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Emergency First Aid</w:t>
            </w: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January 2019</w:t>
            </w:r>
          </w:p>
        </w:tc>
        <w:tc>
          <w:tcPr>
            <w:tcW w:w="2311"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01/01/2022</w:t>
            </w:r>
          </w:p>
        </w:tc>
      </w:tr>
      <w:tr w:rsidR="00CC29B2" w:rsidTr="00211FA7">
        <w:trPr>
          <w:trHeight w:val="720"/>
        </w:trPr>
        <w:tc>
          <w:tcPr>
            <w:tcW w:w="2310" w:type="dxa"/>
          </w:tcPr>
          <w:p w:rsidR="00CC29B2" w:rsidRDefault="00CC29B2">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Clare</w:t>
            </w:r>
          </w:p>
          <w:p w:rsidR="00CC29B2" w:rsidRDefault="00CC29B2">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sz w:val="24"/>
                <w:szCs w:val="24"/>
              </w:rPr>
              <w:t>Hayes</w:t>
            </w:r>
          </w:p>
        </w:tc>
        <w:tc>
          <w:tcPr>
            <w:tcW w:w="2310"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Mountain Medicine</w:t>
            </w:r>
            <w:r w:rsidR="00D82C0C">
              <w:rPr>
                <w:rFonts w:ascii="Latina Essential Light" w:eastAsia="Latina Essential Light" w:hAnsi="Latina Essential Light" w:cs="Latina Essential Light"/>
              </w:rPr>
              <w:t xml:space="preserve"> including Paediatric</w:t>
            </w:r>
          </w:p>
        </w:tc>
        <w:tc>
          <w:tcPr>
            <w:tcW w:w="2311"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22/01/20</w:t>
            </w:r>
          </w:p>
        </w:tc>
        <w:tc>
          <w:tcPr>
            <w:tcW w:w="2311" w:type="dxa"/>
          </w:tcPr>
          <w:p w:rsidR="00CC29B2" w:rsidRDefault="00CC29B2">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22/01/23</w:t>
            </w:r>
          </w:p>
        </w:tc>
      </w:tr>
    </w:tbl>
    <w:p w:rsidR="00AC48CB" w:rsidRDefault="00AC48CB">
      <w:pPr>
        <w:spacing w:before="120" w:after="120"/>
        <w:jc w:val="both"/>
        <w:rPr>
          <w:rFonts w:ascii="Latina Essential Light" w:eastAsia="Latina Essential Light" w:hAnsi="Latina Essential Light" w:cs="Latina Essential Light"/>
        </w:rPr>
      </w:pPr>
    </w:p>
    <w:p w:rsidR="00D82C0C" w:rsidRDefault="00D82C0C">
      <w:pPr>
        <w:spacing w:before="120" w:after="120"/>
        <w:jc w:val="both"/>
        <w:rPr>
          <w:rFonts w:ascii="Latina Essential Light" w:eastAsia="Latina Essential Light" w:hAnsi="Latina Essential Light" w:cs="Latina Essential Light"/>
        </w:rPr>
      </w:pPr>
    </w:p>
    <w:p w:rsidR="00D82C0C" w:rsidRDefault="00D82C0C">
      <w:pPr>
        <w:spacing w:before="120" w:after="120"/>
        <w:jc w:val="both"/>
        <w:rPr>
          <w:rFonts w:ascii="Latina Essential Light" w:eastAsia="Latina Essential Light" w:hAnsi="Latina Essential Light" w:cs="Latina Essential Light"/>
        </w:rPr>
      </w:pPr>
    </w:p>
    <w:p w:rsidR="00D82C0C" w:rsidRDefault="00D82C0C">
      <w:pPr>
        <w:spacing w:before="120" w:after="120"/>
        <w:jc w:val="both"/>
        <w:rPr>
          <w:rFonts w:ascii="Latina Essential Light" w:eastAsia="Latina Essential Light" w:hAnsi="Latina Essential Light" w:cs="Latina Essential Light"/>
        </w:rPr>
      </w:pPr>
    </w:p>
    <w:p w:rsidR="00D82C0C" w:rsidRDefault="00D82C0C">
      <w:pPr>
        <w:spacing w:before="120" w:after="120"/>
        <w:jc w:val="both"/>
        <w:rPr>
          <w:rFonts w:ascii="Latina Essential Light" w:eastAsia="Latina Essential Light" w:hAnsi="Latina Essential Light" w:cs="Latina Essential Light"/>
        </w:rPr>
      </w:pPr>
    </w:p>
    <w:p w:rsidR="00D82C0C" w:rsidRDefault="00D82C0C">
      <w:pPr>
        <w:spacing w:before="120" w:after="120"/>
        <w:jc w:val="both"/>
        <w:rPr>
          <w:rFonts w:ascii="Latina Essential Light" w:eastAsia="Latina Essential Light" w:hAnsi="Latina Essential Light" w:cs="Latina Essential Light"/>
        </w:rPr>
      </w:pPr>
    </w:p>
    <w:p w:rsidR="00D82C0C" w:rsidRDefault="00D82C0C">
      <w:pPr>
        <w:spacing w:before="120" w:after="120"/>
        <w:jc w:val="both"/>
        <w:rPr>
          <w:rFonts w:ascii="Latina Essential Light" w:eastAsia="Latina Essential Light" w:hAnsi="Latina Essential Light" w:cs="Latina Essential Light"/>
        </w:rPr>
      </w:pPr>
    </w:p>
    <w:p w:rsidR="00D82C0C" w:rsidRDefault="00D82C0C">
      <w:pPr>
        <w:spacing w:before="120" w:after="120"/>
        <w:jc w:val="both"/>
        <w:rPr>
          <w:rFonts w:ascii="Latina Essential Light" w:eastAsia="Latina Essential Light" w:hAnsi="Latina Essential Light" w:cs="Latina Essential Light"/>
        </w:rPr>
      </w:pPr>
    </w:p>
    <w:p w:rsidR="00D82C0C" w:rsidRDefault="00D82C0C">
      <w:pPr>
        <w:spacing w:before="120" w:after="120"/>
        <w:jc w:val="both"/>
        <w:rPr>
          <w:rFonts w:ascii="Latina Essential Light" w:eastAsia="Latina Essential Light" w:hAnsi="Latina Essential Light" w:cs="Latina Essential Light"/>
        </w:rPr>
      </w:pP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0F22CD" w:rsidRDefault="000F22CD"/>
    <w:p w:rsidR="000F22CD" w:rsidRDefault="000F22CD"/>
    <w:p w:rsidR="000F22CD" w:rsidRDefault="000F22CD"/>
    <w:p w:rsidR="00AC48CB" w:rsidRDefault="00CC29B2">
      <w:pPr>
        <w:pStyle w:val="Heading1"/>
        <w:numPr>
          <w:ilvl w:val="0"/>
          <w:numId w:val="5"/>
        </w:numPr>
        <w:rPr>
          <w:rFonts w:ascii="Latina Essential Light" w:eastAsia="Latina Essential Light" w:hAnsi="Latina Essential Light" w:cs="Latina Essential Light"/>
          <w:color w:val="000000"/>
          <w:sz w:val="24"/>
          <w:szCs w:val="24"/>
        </w:rPr>
      </w:pPr>
      <w:bookmarkStart w:id="7" w:name="_2et92p0" w:colFirst="0" w:colLast="0"/>
      <w:bookmarkEnd w:id="7"/>
      <w:r>
        <w:rPr>
          <w:rFonts w:ascii="Latina Essential Light" w:eastAsia="Latina Essential Light" w:hAnsi="Latina Essential Light" w:cs="Latina Essential Light"/>
          <w:color w:val="000000"/>
          <w:sz w:val="24"/>
          <w:szCs w:val="24"/>
        </w:rPr>
        <w:lastRenderedPageBreak/>
        <w:t>A</w:t>
      </w:r>
      <w:r w:rsidR="001A1D4D">
        <w:rPr>
          <w:rFonts w:ascii="Latina Essential Light" w:eastAsia="Latina Essential Light" w:hAnsi="Latina Essential Light" w:cs="Latina Essential Light"/>
          <w:color w:val="000000"/>
          <w:sz w:val="24"/>
          <w:szCs w:val="24"/>
        </w:rPr>
        <w:t>ccident Reporting</w:t>
      </w:r>
    </w:p>
    <w:p w:rsidR="00AC48CB" w:rsidRDefault="00AC48CB"/>
    <w:p w:rsidR="00AC48CB" w:rsidRDefault="001A1D4D">
      <w:pPr>
        <w:rPr>
          <w:rFonts w:ascii="Latina Essential Light" w:eastAsia="Latina Essential Light" w:hAnsi="Latina Essential Light" w:cs="Latina Essential Light"/>
          <w:sz w:val="24"/>
          <w:szCs w:val="24"/>
        </w:rPr>
      </w:pPr>
      <w:r>
        <w:rPr>
          <w:rFonts w:ascii="Latina Essential Light" w:eastAsia="Latina Essential Light" w:hAnsi="Latina Essential Light" w:cs="Latina Essential Light"/>
        </w:rPr>
        <w:t xml:space="preserve">The following flowchart will be used within schools to determine how accidents/incidents need to be recorded. </w:t>
      </w:r>
      <w:r>
        <w:rPr>
          <w:noProof/>
        </w:rPr>
        <mc:AlternateContent>
          <mc:Choice Requires="wps">
            <w:drawing>
              <wp:anchor distT="0" distB="0" distL="114300" distR="114300" simplePos="0" relativeHeight="251665408" behindDoc="0" locked="0" layoutInCell="1" hidden="0" allowOverlap="1">
                <wp:simplePos x="0" y="0"/>
                <wp:positionH relativeFrom="column">
                  <wp:posOffset>252131</wp:posOffset>
                </wp:positionH>
                <wp:positionV relativeFrom="paragraph">
                  <wp:posOffset>295906</wp:posOffset>
                </wp:positionV>
                <wp:extent cx="5924516" cy="7721003"/>
                <wp:effectExtent l="0" t="19050" r="19685" b="13335"/>
                <wp:wrapNone/>
                <wp:docPr id="2"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16" cy="7721003"/>
                          <a:chOff x="1063916" y="1054979"/>
                          <a:chExt cx="79556" cy="94710"/>
                        </a:xfrm>
                      </wpg:grpSpPr>
                      <wps:wsp>
                        <wps:cNvPr id="5" name="Flowchart: Process 5"/>
                        <wps:cNvSpPr>
                          <a:spLocks noChangeArrowheads="1"/>
                        </wps:cNvSpPr>
                        <wps:spPr bwMode="auto">
                          <a:xfrm>
                            <a:off x="1112973" y="1098804"/>
                            <a:ext cx="25553" cy="4858"/>
                          </a:xfrm>
                          <a:prstGeom prst="flowChartProcess">
                            <a:avLst/>
                          </a:prstGeom>
                          <a:solidFill>
                            <a:srgbClr val="00B050"/>
                          </a:solidFill>
                          <a:ln w="31750">
                            <a:solidFill>
                              <a:schemeClr val="dk1">
                                <a:lumMod val="0"/>
                                <a:lumOff val="0"/>
                              </a:schemeClr>
                            </a:solidFill>
                            <a:miter lim="800000"/>
                            <a:headEnd/>
                            <a:tailEnd/>
                          </a:ln>
                          <a:effectLst/>
                          <a:extLst/>
                        </wps:spPr>
                        <wps:txbx>
                          <w:txbxContent>
                            <w:p w:rsidR="00221E74" w:rsidRDefault="001A1D4D" w:rsidP="00221E74">
                              <w:pPr>
                                <w:widowControl w:val="0"/>
                              </w:pPr>
                              <w:r>
                                <w:t>Accident slip and first aid is sufficient</w:t>
                              </w:r>
                            </w:p>
                          </w:txbxContent>
                        </wps:txbx>
                        <wps:bodyPr rot="0" vert="horz" wrap="square" lIns="36576" tIns="36576" rIns="36576" bIns="36576" anchor="t" anchorCtr="0" upright="1">
                          <a:noAutofit/>
                        </wps:bodyPr>
                      </wps:wsp>
                      <wps:wsp>
                        <wps:cNvPr id="11" name="Flowchart: Process 11"/>
                        <wps:cNvSpPr>
                          <a:spLocks noChangeArrowheads="1"/>
                        </wps:cNvSpPr>
                        <wps:spPr bwMode="auto">
                          <a:xfrm>
                            <a:off x="1112978" y="1109949"/>
                            <a:ext cx="30153" cy="13186"/>
                          </a:xfrm>
                          <a:prstGeom prst="flowChartProcess">
                            <a:avLst/>
                          </a:prstGeom>
                          <a:solidFill>
                            <a:srgbClr val="00B050"/>
                          </a:solidFill>
                          <a:ln w="31750">
                            <a:solidFill>
                              <a:schemeClr val="dk1">
                                <a:lumMod val="0"/>
                                <a:lumOff val="0"/>
                              </a:schemeClr>
                            </a:solidFill>
                            <a:miter lim="800000"/>
                            <a:headEnd/>
                            <a:tailEnd/>
                          </a:ln>
                          <a:effectLst/>
                          <a:extLst/>
                        </wps:spPr>
                        <wps:txbx>
                          <w:txbxContent>
                            <w:p w:rsidR="00221E74" w:rsidRDefault="001A1D4D" w:rsidP="00221E74">
                              <w:pPr>
                                <w:widowControl w:val="0"/>
                              </w:pPr>
                              <w:r>
                                <w:t>Phone call to home/main contact to report injury to ensure the child is under observation for 72 hours following accident.</w:t>
                              </w:r>
                            </w:p>
                            <w:p w:rsidR="00221E74" w:rsidRDefault="001A1D4D" w:rsidP="00221E74">
                              <w:pPr>
                                <w:widowControl w:val="0"/>
                              </w:pPr>
                              <w:r>
                                <w:t>School to monitor closely for any change.</w:t>
                              </w:r>
                            </w:p>
                            <w:p w:rsidR="00221E74" w:rsidRDefault="001A1D4D" w:rsidP="00221E74">
                              <w:pPr>
                                <w:widowControl w:val="0"/>
                              </w:pPr>
                              <w:r>
                                <w:t> </w:t>
                              </w:r>
                            </w:p>
                          </w:txbxContent>
                        </wps:txbx>
                        <wps:bodyPr rot="0" vert="horz" wrap="square" lIns="36576" tIns="36576" rIns="36576" bIns="36576" anchor="t" anchorCtr="0" upright="1">
                          <a:noAutofit/>
                        </wps:bodyPr>
                      </wps:wsp>
                      <wps:wsp>
                        <wps:cNvPr id="12" name="Flowchart: Process 12"/>
                        <wps:cNvSpPr>
                          <a:spLocks noChangeArrowheads="1"/>
                        </wps:cNvSpPr>
                        <wps:spPr bwMode="auto">
                          <a:xfrm>
                            <a:off x="1070396" y="1082659"/>
                            <a:ext cx="27968" cy="7450"/>
                          </a:xfrm>
                          <a:prstGeom prst="flowChartProcess">
                            <a:avLst/>
                          </a:prstGeom>
                          <a:solidFill>
                            <a:srgbClr val="FF0000"/>
                          </a:solidFill>
                          <a:ln w="31750">
                            <a:solidFill>
                              <a:schemeClr val="dk1">
                                <a:lumMod val="0"/>
                                <a:lumOff val="0"/>
                              </a:schemeClr>
                            </a:solidFill>
                            <a:miter lim="800000"/>
                            <a:headEnd/>
                            <a:tailEnd/>
                          </a:ln>
                          <a:effectLst/>
                          <a:extLst/>
                        </wps:spPr>
                        <wps:txbx>
                          <w:txbxContent>
                            <w:p w:rsidR="00221E74" w:rsidRDefault="001A1D4D" w:rsidP="00221E74">
                              <w:pPr>
                                <w:widowControl w:val="0"/>
                              </w:pPr>
                              <w:r>
                                <w:t>Bone break/head, neck or back injury where further treatment or hospitalisation required?</w:t>
                              </w:r>
                            </w:p>
                          </w:txbxContent>
                        </wps:txbx>
                        <wps:bodyPr rot="0" vert="horz" wrap="square" lIns="36576" tIns="36576" rIns="36576" bIns="36576" anchor="t" anchorCtr="0" upright="1">
                          <a:noAutofit/>
                        </wps:bodyPr>
                      </wps:wsp>
                      <wps:wsp>
                        <wps:cNvPr id="13" name="Flowchart: Process 13"/>
                        <wps:cNvSpPr>
                          <a:spLocks noChangeArrowheads="1"/>
                        </wps:cNvSpPr>
                        <wps:spPr bwMode="auto">
                          <a:xfrm>
                            <a:off x="1113073" y="1082659"/>
                            <a:ext cx="30399" cy="8957"/>
                          </a:xfrm>
                          <a:prstGeom prst="flowChartProcess">
                            <a:avLst/>
                          </a:prstGeom>
                          <a:solidFill>
                            <a:srgbClr val="00B050"/>
                          </a:solidFill>
                          <a:ln w="31750">
                            <a:solidFill>
                              <a:schemeClr val="dk1">
                                <a:lumMod val="0"/>
                                <a:lumOff val="0"/>
                              </a:schemeClr>
                            </a:solidFill>
                            <a:miter lim="800000"/>
                            <a:headEnd/>
                            <a:tailEnd/>
                          </a:ln>
                          <a:effectLst/>
                          <a:extLst/>
                        </wps:spPr>
                        <wps:txbx>
                          <w:txbxContent>
                            <w:p w:rsidR="00221E74" w:rsidRDefault="001A1D4D" w:rsidP="00221E74">
                              <w:pPr>
                                <w:widowControl w:val="0"/>
                              </w:pPr>
                              <w:r>
                                <w:t>Assessed and treated by first aider injury where child is deemed well enough to stay in school. Class teacher to be informed.</w:t>
                              </w:r>
                            </w:p>
                          </w:txbxContent>
                        </wps:txbx>
                        <wps:bodyPr rot="0" vert="horz" wrap="square" lIns="36576" tIns="36576" rIns="36576" bIns="36576" anchor="t" anchorCtr="0" upright="1">
                          <a:noAutofit/>
                        </wps:bodyPr>
                      </wps:wsp>
                      <wps:wsp>
                        <wps:cNvPr id="14" name="Flowchart: Process 14"/>
                        <wps:cNvSpPr>
                          <a:spLocks noChangeArrowheads="1"/>
                        </wps:cNvSpPr>
                        <wps:spPr bwMode="auto">
                          <a:xfrm>
                            <a:off x="1077047" y="1054979"/>
                            <a:ext cx="48518" cy="7711"/>
                          </a:xfrm>
                          <a:prstGeom prst="flowChartProcess">
                            <a:avLst/>
                          </a:prstGeom>
                          <a:solidFill>
                            <a:srgbClr val="FF0000"/>
                          </a:solidFill>
                          <a:ln w="31750">
                            <a:solidFill>
                              <a:schemeClr val="dk1">
                                <a:lumMod val="0"/>
                                <a:lumOff val="0"/>
                              </a:schemeClr>
                            </a:solidFill>
                            <a:miter lim="800000"/>
                            <a:headEnd/>
                            <a:tailEnd/>
                          </a:ln>
                          <a:effectLst/>
                          <a:extLst/>
                        </wps:spPr>
                        <wps:txbx>
                          <w:txbxContent>
                            <w:p w:rsidR="00221E74" w:rsidRDefault="001A1D4D" w:rsidP="00221E74">
                              <w:pPr>
                                <w:widowControl w:val="0"/>
                                <w:jc w:val="center"/>
                              </w:pPr>
                              <w:r>
                                <w:t xml:space="preserve">Accident—Fill out GDPR accident form and take to office. Office to scan a copy into first aid folder tab. </w:t>
                              </w:r>
                              <w:r>
                                <w:br/>
                                <w:t xml:space="preserve">Hard copy to go home with pupil. </w:t>
                              </w:r>
                            </w:p>
                            <w:p w:rsidR="00221E74" w:rsidRDefault="001A1D4D" w:rsidP="00221E74">
                              <w:pPr>
                                <w:widowControl w:val="0"/>
                                <w:jc w:val="center"/>
                              </w:pPr>
                              <w:r>
                                <w:t> </w:t>
                              </w:r>
                            </w:p>
                          </w:txbxContent>
                        </wps:txbx>
                        <wps:bodyPr rot="0" vert="horz" wrap="square" lIns="36576" tIns="36576" rIns="36576" bIns="36576" anchor="t" anchorCtr="0" upright="1">
                          <a:noAutofit/>
                        </wps:bodyPr>
                      </wps:wsp>
                      <wps:wsp>
                        <wps:cNvPr id="15" name="Flowchart: Process 15"/>
                        <wps:cNvSpPr>
                          <a:spLocks noChangeArrowheads="1"/>
                        </wps:cNvSpPr>
                        <wps:spPr bwMode="auto">
                          <a:xfrm>
                            <a:off x="1088723" y="1070688"/>
                            <a:ext cx="27432" cy="3453"/>
                          </a:xfrm>
                          <a:prstGeom prst="flowChartProcess">
                            <a:avLst/>
                          </a:prstGeom>
                          <a:solidFill>
                            <a:srgbClr val="FF0000"/>
                          </a:solidFill>
                          <a:ln w="31750">
                            <a:solidFill>
                              <a:schemeClr val="dk1">
                                <a:lumMod val="0"/>
                                <a:lumOff val="0"/>
                              </a:schemeClr>
                            </a:solidFill>
                            <a:miter lim="800000"/>
                            <a:headEnd/>
                            <a:tailEnd/>
                          </a:ln>
                          <a:effectLst/>
                          <a:extLst/>
                        </wps:spPr>
                        <wps:txbx>
                          <w:txbxContent>
                            <w:p w:rsidR="00221E74" w:rsidRDefault="001A1D4D" w:rsidP="00221E74">
                              <w:pPr>
                                <w:widowControl w:val="0"/>
                                <w:jc w:val="center"/>
                              </w:pPr>
                              <w:r>
                                <w:t>Deemed an Injury has occured</w:t>
                              </w:r>
                            </w:p>
                          </w:txbxContent>
                        </wps:txbx>
                        <wps:bodyPr rot="0" vert="horz" wrap="square" lIns="36576" tIns="36576" rIns="36576" bIns="36576" anchor="t" anchorCtr="0" upright="1">
                          <a:noAutofit/>
                        </wps:bodyPr>
                      </wps:wsp>
                      <wps:wsp>
                        <wps:cNvPr id="16" name="Flowchart: Process 16"/>
                        <wps:cNvSpPr>
                          <a:spLocks noChangeArrowheads="1"/>
                        </wps:cNvSpPr>
                        <wps:spPr bwMode="auto">
                          <a:xfrm>
                            <a:off x="1070396" y="1097756"/>
                            <a:ext cx="29330" cy="18836"/>
                          </a:xfrm>
                          <a:prstGeom prst="flowChartProcess">
                            <a:avLst/>
                          </a:prstGeom>
                          <a:solidFill>
                            <a:srgbClr val="FF0000"/>
                          </a:solidFill>
                          <a:ln w="31750">
                            <a:solidFill>
                              <a:schemeClr val="dk1">
                                <a:lumMod val="0"/>
                                <a:lumOff val="0"/>
                              </a:schemeClr>
                            </a:solidFill>
                            <a:miter lim="800000"/>
                            <a:headEnd/>
                            <a:tailEnd/>
                          </a:ln>
                          <a:effectLst/>
                          <a:extLst/>
                        </wps:spPr>
                        <wps:txbx>
                          <w:txbxContent>
                            <w:p w:rsidR="00221E74" w:rsidRDefault="001A1D4D" w:rsidP="00221E74">
                              <w:pPr>
                                <w:widowControl w:val="0"/>
                                <w:jc w:val="center"/>
                              </w:pPr>
                              <w:r>
                                <w:t>Parent/ambulance collection arranged.</w:t>
                              </w:r>
                            </w:p>
                            <w:p w:rsidR="00221E74" w:rsidRDefault="001A1D4D" w:rsidP="00221E74">
                              <w:pPr>
                                <w:widowControl w:val="0"/>
                                <w:jc w:val="center"/>
                              </w:pPr>
                              <w:r>
                                <w:t>Details of times etc. recorded and incident recorded and reported on AssessNet</w:t>
                              </w:r>
                            </w:p>
                            <w:p w:rsidR="00221E74" w:rsidRDefault="001A1D4D" w:rsidP="00221E74">
                              <w:pPr>
                                <w:widowControl w:val="0"/>
                                <w:jc w:val="center"/>
                              </w:pPr>
                              <w:r>
                                <w:t>https://www.assessweb.co.uk</w:t>
                              </w:r>
                            </w:p>
                            <w:p w:rsidR="00221E74" w:rsidRDefault="001A1D4D" w:rsidP="00221E74">
                              <w:pPr>
                                <w:widowControl w:val="0"/>
                                <w:jc w:val="center"/>
                              </w:pPr>
                              <w:r>
                                <w:t>Follow up report and investigation completed by Head/SLT</w:t>
                              </w:r>
                            </w:p>
                          </w:txbxContent>
                        </wps:txbx>
                        <wps:bodyPr rot="0" vert="horz" wrap="square" lIns="36576" tIns="36576" rIns="36576" bIns="36576" anchor="t" anchorCtr="0" upright="1">
                          <a:noAutofit/>
                        </wps:bodyPr>
                      </wps:wsp>
                      <wps:wsp>
                        <wps:cNvPr id="17" name="Flowchart: Process 17"/>
                        <wps:cNvSpPr>
                          <a:spLocks noChangeArrowheads="1"/>
                        </wps:cNvSpPr>
                        <wps:spPr bwMode="auto">
                          <a:xfrm>
                            <a:off x="1086976" y="1129190"/>
                            <a:ext cx="39783" cy="5782"/>
                          </a:xfrm>
                          <a:prstGeom prst="flowChartProcess">
                            <a:avLst/>
                          </a:prstGeom>
                          <a:solidFill>
                            <a:srgbClr val="ED7D31"/>
                          </a:solidFill>
                          <a:ln w="31750">
                            <a:solidFill>
                              <a:schemeClr val="dk1">
                                <a:lumMod val="0"/>
                                <a:lumOff val="0"/>
                              </a:schemeClr>
                            </a:solidFill>
                            <a:miter lim="800000"/>
                            <a:headEnd/>
                            <a:tailEnd/>
                          </a:ln>
                          <a:effectLst/>
                          <a:extLst/>
                        </wps:spPr>
                        <wps:txbx>
                          <w:txbxContent>
                            <w:p w:rsidR="00221E74" w:rsidRDefault="001A1D4D" w:rsidP="00221E74">
                              <w:pPr>
                                <w:widowControl w:val="0"/>
                                <w:jc w:val="center"/>
                              </w:pPr>
                              <w:r>
                                <w:t>Monthly audit of accident slips to highlight patterns and take action accordingly.</w:t>
                              </w:r>
                            </w:p>
                            <w:p w:rsidR="00221E74" w:rsidRDefault="001A1D4D" w:rsidP="00221E74">
                              <w:pPr>
                                <w:widowControl w:val="0"/>
                                <w:jc w:val="center"/>
                              </w:pPr>
                              <w:r>
                                <w:t> </w:t>
                              </w:r>
                            </w:p>
                          </w:txbxContent>
                        </wps:txbx>
                        <wps:bodyPr rot="0" vert="horz" wrap="square" lIns="36576" tIns="36576" rIns="36576" bIns="36576" anchor="t" anchorCtr="0" upright="1">
                          <a:noAutofit/>
                        </wps:bodyPr>
                      </wps:wsp>
                      <wps:wsp>
                        <wps:cNvPr id="18" name="Straight Arrow Connector 18"/>
                        <wps:cNvCnPr>
                          <a:cxnSpLocks noChangeShapeType="1"/>
                        </wps:cNvCnPr>
                        <wps:spPr bwMode="auto">
                          <a:xfrm>
                            <a:off x="1122122" y="1104211"/>
                            <a:ext cx="0" cy="5064"/>
                          </a:xfrm>
                          <a:prstGeom prst="straightConnector1">
                            <a:avLst/>
                          </a:prstGeom>
                          <a:noFill/>
                          <a:ln w="25400">
                            <a:solidFill>
                              <a:schemeClr val="dk1">
                                <a:lumMod val="0"/>
                                <a:lumOff val="0"/>
                              </a:schemeClr>
                            </a:solidFill>
                            <a:round/>
                            <a:headEnd/>
                            <a:tailEnd type="triangle" w="med" len="med"/>
                          </a:ln>
                          <a:effectLst/>
                          <a:extLst/>
                        </wps:spPr>
                        <wps:bodyPr/>
                      </wps:wsp>
                      <wps:wsp>
                        <wps:cNvPr id="19" name="Rectangle 19"/>
                        <wps:cNvSpPr>
                          <a:spLocks noChangeArrowheads="1"/>
                        </wps:cNvSpPr>
                        <wps:spPr bwMode="auto">
                          <a:xfrm>
                            <a:off x="1063916" y="1140779"/>
                            <a:ext cx="78362" cy="8910"/>
                          </a:xfrm>
                          <a:prstGeom prst="rect">
                            <a:avLst/>
                          </a:prstGeom>
                          <a:solidFill>
                            <a:srgbClr val="FFFF00"/>
                          </a:solidFill>
                          <a:ln w="25400">
                            <a:solidFill>
                              <a:schemeClr val="dk1">
                                <a:lumMod val="0"/>
                                <a:lumOff val="0"/>
                              </a:schemeClr>
                            </a:solidFill>
                            <a:miter lim="800000"/>
                            <a:headEnd/>
                            <a:tailEnd/>
                          </a:ln>
                          <a:effectLst/>
                          <a:extLst/>
                        </wps:spPr>
                        <wps:txbx>
                          <w:txbxContent>
                            <w:p w:rsidR="00221E74" w:rsidRDefault="001A1D4D" w:rsidP="00221E74">
                              <w:pPr>
                                <w:widowControl w:val="0"/>
                              </w:pPr>
                              <w:r>
                                <w:t>All cuts and grazes will need to be assessed by the first aider / Head of school as to whether they need reporting online or if first aid treatment/accident form is adequate.</w:t>
                              </w:r>
                            </w:p>
                            <w:p w:rsidR="00221E74" w:rsidRDefault="001A1D4D" w:rsidP="00221E74">
                              <w:pPr>
                                <w:widowControl w:val="0"/>
                              </w:pPr>
                              <w:r>
                                <w:t>All head injuries with the exception of head bumps need reporting online. Head to monitor head bumps for patterns.</w:t>
                              </w:r>
                            </w:p>
                          </w:txbxContent>
                        </wps:txbx>
                        <wps:bodyPr rot="0" vert="horz" wrap="square" lIns="36576" tIns="36576" rIns="36576" bIns="36576" anchor="t" anchorCtr="0" upright="1">
                          <a:noAutofit/>
                        </wps:bodyPr>
                      </wps:wsp>
                      <wps:wsp>
                        <wps:cNvPr id="20" name="Straight Arrow Connector 20"/>
                        <wps:cNvCnPr>
                          <a:cxnSpLocks noChangeShapeType="1"/>
                        </wps:cNvCnPr>
                        <wps:spPr bwMode="auto">
                          <a:xfrm>
                            <a:off x="1102568" y="1134597"/>
                            <a:ext cx="0" cy="4502"/>
                          </a:xfrm>
                          <a:prstGeom prst="straightConnector1">
                            <a:avLst/>
                          </a:prstGeom>
                          <a:noFill/>
                          <a:ln w="25400">
                            <a:solidFill>
                              <a:schemeClr val="dk1">
                                <a:lumMod val="0"/>
                                <a:lumOff val="0"/>
                              </a:schemeClr>
                            </a:solidFill>
                            <a:round/>
                            <a:headEnd/>
                            <a:tailEnd type="triangle" w="med" len="med"/>
                          </a:ln>
                          <a:effectLst/>
                          <a:extLst/>
                        </wps:spPr>
                        <wps:bodyPr/>
                      </wps:wsp>
                      <wps:wsp>
                        <wps:cNvPr id="21" name="Straight Arrow Connector 21"/>
                        <wps:cNvCnPr>
                          <a:cxnSpLocks noChangeShapeType="1"/>
                        </wps:cNvCnPr>
                        <wps:spPr bwMode="auto">
                          <a:xfrm>
                            <a:off x="1121797" y="1092174"/>
                            <a:ext cx="0" cy="5715"/>
                          </a:xfrm>
                          <a:prstGeom prst="straightConnector1">
                            <a:avLst/>
                          </a:prstGeom>
                          <a:noFill/>
                          <a:ln w="25400">
                            <a:solidFill>
                              <a:schemeClr val="dk1">
                                <a:lumMod val="0"/>
                                <a:lumOff val="0"/>
                              </a:schemeClr>
                            </a:solidFill>
                            <a:round/>
                            <a:headEnd/>
                            <a:tailEnd type="triangle" w="med" len="med"/>
                          </a:ln>
                          <a:effectLst/>
                          <a:extLst/>
                        </wps:spPr>
                        <wps:bodyPr/>
                      </wps:wsp>
                      <wps:wsp>
                        <wps:cNvPr id="22" name="Straight Arrow Connector 22"/>
                        <wps:cNvCnPr>
                          <a:cxnSpLocks noChangeShapeType="1"/>
                        </wps:cNvCnPr>
                        <wps:spPr bwMode="auto">
                          <a:xfrm>
                            <a:off x="1079125" y="1090745"/>
                            <a:ext cx="95" cy="6573"/>
                          </a:xfrm>
                          <a:prstGeom prst="straightConnector1">
                            <a:avLst/>
                          </a:prstGeom>
                          <a:noFill/>
                          <a:ln w="25400">
                            <a:solidFill>
                              <a:schemeClr val="dk1">
                                <a:lumMod val="0"/>
                                <a:lumOff val="0"/>
                              </a:schemeClr>
                            </a:solidFill>
                            <a:round/>
                            <a:headEnd/>
                            <a:tailEnd type="triangle" w="med" len="med"/>
                          </a:ln>
                          <a:effectLst/>
                          <a:extLst/>
                        </wps:spPr>
                        <wps:bodyPr/>
                      </wps:wsp>
                      <wps:wsp>
                        <wps:cNvPr id="23" name="Straight Arrow Connector 23"/>
                        <wps:cNvCnPr>
                          <a:cxnSpLocks noChangeShapeType="1"/>
                        </wps:cNvCnPr>
                        <wps:spPr bwMode="auto">
                          <a:xfrm>
                            <a:off x="1101699" y="1063028"/>
                            <a:ext cx="0" cy="6762"/>
                          </a:xfrm>
                          <a:prstGeom prst="straightConnector1">
                            <a:avLst/>
                          </a:prstGeom>
                          <a:noFill/>
                          <a:ln w="25400">
                            <a:solidFill>
                              <a:schemeClr val="dk1">
                                <a:lumMod val="0"/>
                                <a:lumOff val="0"/>
                              </a:schemeClr>
                            </a:solidFill>
                            <a:round/>
                            <a:headEnd/>
                            <a:tailEnd type="triangle" w="med" len="med"/>
                          </a:ln>
                          <a:effectLst/>
                          <a:extLst/>
                        </wps:spPr>
                        <wps:bodyPr/>
                      </wps:wsp>
                      <wps:wsp>
                        <wps:cNvPr id="24" name="Straight Arrow Connector 24"/>
                        <wps:cNvCnPr>
                          <a:cxnSpLocks noChangeShapeType="1"/>
                        </wps:cNvCnPr>
                        <wps:spPr bwMode="auto">
                          <a:xfrm flipH="1">
                            <a:off x="1080173" y="1074934"/>
                            <a:ext cx="8286" cy="6858"/>
                          </a:xfrm>
                          <a:prstGeom prst="straightConnector1">
                            <a:avLst/>
                          </a:prstGeom>
                          <a:noFill/>
                          <a:ln w="25400">
                            <a:solidFill>
                              <a:schemeClr val="dk1">
                                <a:lumMod val="0"/>
                                <a:lumOff val="0"/>
                              </a:schemeClr>
                            </a:solidFill>
                            <a:round/>
                            <a:headEnd/>
                            <a:tailEnd type="triangle" w="med" len="med"/>
                          </a:ln>
                          <a:effectLst/>
                          <a:extLst/>
                        </wps:spPr>
                        <wps:bodyPr/>
                      </wps:wsp>
                      <wps:wsp>
                        <wps:cNvPr id="25" name="Straight Arrow Connector 25"/>
                        <wps:cNvCnPr>
                          <a:cxnSpLocks noChangeShapeType="1"/>
                        </wps:cNvCnPr>
                        <wps:spPr bwMode="auto">
                          <a:xfrm>
                            <a:off x="1116272" y="1074934"/>
                            <a:ext cx="6096" cy="7144"/>
                          </a:xfrm>
                          <a:prstGeom prst="straightConnector1">
                            <a:avLst/>
                          </a:prstGeom>
                          <a:noFill/>
                          <a:ln w="25400">
                            <a:solidFill>
                              <a:schemeClr val="dk1">
                                <a:lumMod val="0"/>
                                <a:lumOff val="0"/>
                              </a:schemeClr>
                            </a:solidFill>
                            <a:round/>
                            <a:headEnd/>
                            <a:tailEnd type="triangle" w="med" len="med"/>
                          </a:ln>
                          <a:effectLst/>
                          <a:extLst/>
                        </wps:spPr>
                        <wps:bodyPr/>
                      </wps:wsp>
                      <wps:wsp>
                        <wps:cNvPr id="26" name="Straight Arrow Connector 26"/>
                        <wps:cNvCnPr>
                          <a:cxnSpLocks noChangeShapeType="1"/>
                        </wps:cNvCnPr>
                        <wps:spPr bwMode="auto">
                          <a:xfrm flipH="1">
                            <a:off x="1118177" y="1123607"/>
                            <a:ext cx="3715" cy="4572"/>
                          </a:xfrm>
                          <a:prstGeom prst="straightConnector1">
                            <a:avLst/>
                          </a:prstGeom>
                          <a:noFill/>
                          <a:ln w="25400">
                            <a:solidFill>
                              <a:schemeClr val="dk1">
                                <a:lumMod val="0"/>
                                <a:lumOff val="0"/>
                              </a:schemeClr>
                            </a:solidFill>
                            <a:round/>
                            <a:headEnd/>
                            <a:tailEnd type="triangle" w="med" len="med"/>
                          </a:ln>
                          <a:effectLst/>
                          <a:extLst/>
                        </wps:spPr>
                        <wps:bodyPr/>
                      </wps:wsp>
                      <wps:wsp>
                        <wps:cNvPr id="27" name="Straight Arrow Connector 27"/>
                        <wps:cNvCnPr>
                          <a:cxnSpLocks noChangeShapeType="1"/>
                        </wps:cNvCnPr>
                        <wps:spPr bwMode="auto">
                          <a:xfrm>
                            <a:off x="1078744" y="1116939"/>
                            <a:ext cx="8477" cy="11049"/>
                          </a:xfrm>
                          <a:prstGeom prst="straightConnector1">
                            <a:avLst/>
                          </a:prstGeom>
                          <a:noFill/>
                          <a:ln w="25400">
                            <a:solidFill>
                              <a:schemeClr val="dk1">
                                <a:lumMod val="0"/>
                                <a:lumOff val="0"/>
                              </a:schemeClr>
                            </a:solidFill>
                            <a:round/>
                            <a:headEnd/>
                            <a:tailEnd type="triangle" w="med" len="med"/>
                          </a:ln>
                          <a:effectLst/>
                          <a:extLst/>
                        </wps:spPr>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252131</wp:posOffset>
                </wp:positionH>
                <wp:positionV relativeFrom="paragraph">
                  <wp:posOffset>295906</wp:posOffset>
                </wp:positionV>
                <wp:extent cx="5944201" cy="7753388"/>
                <wp:effectExtent b="0" l="0" r="0" t="0"/>
                <wp:wrapNone/>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944201" cy="7753388"/>
                        </a:xfrm>
                        <a:prstGeom prst="rect"/>
                        <a:ln/>
                      </pic:spPr>
                    </pic:pic>
                  </a:graphicData>
                </a:graphic>
              </wp:anchor>
            </w:drawing>
          </mc:Fallback>
        </mc:AlternateContent>
      </w: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Pr>
        <w:pStyle w:val="Heading1"/>
        <w:rPr>
          <w:rFonts w:ascii="Latina Essential Light" w:eastAsia="Latina Essential Light" w:hAnsi="Latina Essential Light" w:cs="Latina Essential Light"/>
          <w:color w:val="000000"/>
          <w:sz w:val="24"/>
          <w:szCs w:val="24"/>
        </w:rPr>
      </w:pPr>
    </w:p>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AC48CB" w:rsidRDefault="00AC48CB"/>
    <w:p w:rsidR="00564492" w:rsidRDefault="00564492"/>
    <w:p w:rsidR="00564492" w:rsidRDefault="00564492"/>
    <w:p w:rsidR="00AC48CB" w:rsidRPr="00564492" w:rsidRDefault="00CC29B2" w:rsidP="00564492">
      <w:pPr>
        <w:pStyle w:val="Heading1"/>
        <w:numPr>
          <w:ilvl w:val="0"/>
          <w:numId w:val="5"/>
        </w:numPr>
        <w:rPr>
          <w:rFonts w:ascii="Latina Essential Light" w:eastAsia="Latina Essential Light" w:hAnsi="Latina Essential Light" w:cs="Latina Essential Light"/>
          <w:color w:val="000000"/>
          <w:sz w:val="24"/>
          <w:szCs w:val="24"/>
        </w:rPr>
      </w:pPr>
      <w:bookmarkStart w:id="8" w:name="_tyjcwt" w:colFirst="0" w:colLast="0"/>
      <w:bookmarkEnd w:id="8"/>
      <w:r>
        <w:rPr>
          <w:rFonts w:ascii="Latina Essential Light" w:eastAsia="Latina Essential Light" w:hAnsi="Latina Essential Light" w:cs="Latina Essential Light"/>
          <w:color w:val="000000"/>
          <w:sz w:val="24"/>
          <w:szCs w:val="24"/>
        </w:rPr>
        <w:lastRenderedPageBreak/>
        <w:t>V</w:t>
      </w:r>
      <w:r w:rsidR="001A1D4D" w:rsidRPr="00564492">
        <w:rPr>
          <w:rFonts w:ascii="Latina Essential Light" w:eastAsia="Latina Essential Light" w:hAnsi="Latina Essential Light" w:cs="Latina Essential Light"/>
          <w:color w:val="000000"/>
          <w:sz w:val="24"/>
          <w:szCs w:val="24"/>
        </w:rPr>
        <w:t>iolent Incident Reporting</w:t>
      </w:r>
    </w:p>
    <w:p w:rsidR="00AC48CB" w:rsidRDefault="001A1D4D">
      <w:pPr>
        <w:rPr>
          <w:rFonts w:ascii="Latina Essential Light" w:eastAsia="Latina Essential Light" w:hAnsi="Latina Essential Light" w:cs="Latina Essential Light"/>
        </w:rPr>
      </w:pPr>
      <w:r>
        <w:br/>
      </w:r>
      <w:r>
        <w:rPr>
          <w:rFonts w:ascii="Latina Essential Light" w:eastAsia="Latina Essential Light" w:hAnsi="Latina Essential Light" w:cs="Latina Essential Light"/>
        </w:rPr>
        <w:t>The following flowchart will be used within schools to determine how violent incidents need to be recorded.</w:t>
      </w:r>
    </w:p>
    <w:p w:rsidR="00AC48CB" w:rsidRDefault="00AC48CB"/>
    <w:p w:rsidR="00AC48CB" w:rsidRDefault="001A1D4D">
      <w:pPr>
        <w:rPr>
          <w:rFonts w:ascii="Latina Essential Light" w:eastAsia="Latina Essential Light" w:hAnsi="Latina Essential Light" w:cs="Latina Essential Light"/>
          <w:b/>
        </w:rPr>
      </w:pPr>
      <w:r>
        <w:rPr>
          <w:rFonts w:ascii="Latina Essential Light" w:eastAsia="Latina Essential Light" w:hAnsi="Latina Essential Light" w:cs="Latina Essential Light"/>
          <w:b/>
        </w:rPr>
        <w:t>Near Misses</w:t>
      </w:r>
    </w:p>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Where an incident occurs which could have resulted in injury – but didn’t – a record will be kept in a Near Miss Log.</w:t>
      </w:r>
    </w:p>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This is found on Assessnet.</w:t>
      </w:r>
    </w:p>
    <w:p w:rsidR="00AC48CB" w:rsidRDefault="001A1D4D" w:rsidP="00EA5910">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The Near Miss Log will be reviewed periodically by the person identified in section 1 in order to identify any areas of concern which may require attention.</w:t>
      </w: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r w:rsidRPr="00564492">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hidden="0" allowOverlap="1" wp14:anchorId="732E46EA" wp14:editId="51637B8A">
                <wp:simplePos x="0" y="0"/>
                <wp:positionH relativeFrom="column">
                  <wp:posOffset>0</wp:posOffset>
                </wp:positionH>
                <wp:positionV relativeFrom="paragraph">
                  <wp:posOffset>18415</wp:posOffset>
                </wp:positionV>
                <wp:extent cx="2551458" cy="7291790"/>
                <wp:effectExtent l="19050" t="19050" r="20320" b="2349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58" cy="7291790"/>
                          <a:chOff x="1086709" y="1057928"/>
                          <a:chExt cx="30861" cy="86048"/>
                        </a:xfrm>
                      </wpg:grpSpPr>
                      <wps:wsp>
                        <wps:cNvPr id="39" name="Flowchart: Process 39"/>
                        <wps:cNvSpPr>
                          <a:spLocks noChangeArrowheads="1"/>
                        </wps:cNvSpPr>
                        <wps:spPr bwMode="auto">
                          <a:xfrm>
                            <a:off x="1091847" y="1096724"/>
                            <a:ext cx="19776" cy="7033"/>
                          </a:xfrm>
                          <a:prstGeom prst="flowChartProcess">
                            <a:avLst/>
                          </a:prstGeom>
                          <a:solidFill>
                            <a:srgbClr val="92D050"/>
                          </a:solidFill>
                          <a:ln w="31750">
                            <a:solidFill>
                              <a:sysClr val="windowText" lastClr="000000">
                                <a:lumMod val="0"/>
                                <a:lumOff val="0"/>
                              </a:sysClr>
                            </a:solidFill>
                            <a:miter lim="800000"/>
                            <a:headEnd/>
                            <a:tailEnd/>
                          </a:ln>
                          <a:effectLst/>
                          <a:extLst/>
                        </wps:spPr>
                        <wps:txbx>
                          <w:txbxContent>
                            <w:p w:rsidR="00564492" w:rsidRDefault="00564492" w:rsidP="00564492">
                              <w:pPr>
                                <w:widowControl w:val="0"/>
                              </w:pPr>
                              <w:r>
                                <w:t>All Violent incidents to be logged on Assessnet system</w:t>
                              </w:r>
                            </w:p>
                          </w:txbxContent>
                        </wps:txbx>
                        <wps:bodyPr rot="0" vert="horz" wrap="square" lIns="36576" tIns="36576" rIns="36576" bIns="36576" anchor="t" anchorCtr="0" upright="1">
                          <a:noAutofit/>
                        </wps:bodyPr>
                      </wps:wsp>
                      <wps:wsp>
                        <wps:cNvPr id="40" name="Flowchart: Process 40"/>
                        <wps:cNvSpPr>
                          <a:spLocks noChangeArrowheads="1"/>
                        </wps:cNvSpPr>
                        <wps:spPr bwMode="auto">
                          <a:xfrm>
                            <a:off x="1088306" y="1113863"/>
                            <a:ext cx="26352" cy="7745"/>
                          </a:xfrm>
                          <a:prstGeom prst="flowChartProcess">
                            <a:avLst/>
                          </a:prstGeom>
                          <a:solidFill>
                            <a:srgbClr val="92D050"/>
                          </a:solidFill>
                          <a:ln w="31750">
                            <a:solidFill>
                              <a:sysClr val="windowText" lastClr="000000">
                                <a:lumMod val="0"/>
                                <a:lumOff val="0"/>
                              </a:sysClr>
                            </a:solidFill>
                            <a:miter lim="800000"/>
                            <a:headEnd/>
                            <a:tailEnd/>
                          </a:ln>
                          <a:effectLst/>
                          <a:extLst/>
                        </wps:spPr>
                        <wps:txbx>
                          <w:txbxContent>
                            <w:p w:rsidR="00564492" w:rsidRDefault="00564492" w:rsidP="00564492">
                              <w:pPr>
                                <w:widowControl w:val="0"/>
                              </w:pPr>
                              <w:r>
                                <w:t>Head to decide if the incident needs logging on other software—ie My Concern etc.</w:t>
                              </w:r>
                            </w:p>
                            <w:p w:rsidR="00564492" w:rsidRDefault="00564492" w:rsidP="00564492">
                              <w:pPr>
                                <w:widowControl w:val="0"/>
                              </w:pPr>
                              <w:r>
                                <w:t> </w:t>
                              </w:r>
                            </w:p>
                            <w:p w:rsidR="00564492" w:rsidRDefault="00564492" w:rsidP="00564492">
                              <w:pPr>
                                <w:widowControl w:val="0"/>
                              </w:pPr>
                              <w:r>
                                <w:t> </w:t>
                              </w:r>
                            </w:p>
                          </w:txbxContent>
                        </wps:txbx>
                        <wps:bodyPr rot="0" vert="horz" wrap="square" lIns="36576" tIns="36576" rIns="36576" bIns="36576" anchor="t" anchorCtr="0" upright="1">
                          <a:noAutofit/>
                        </wps:bodyPr>
                      </wps:wsp>
                      <wps:wsp>
                        <wps:cNvPr id="41" name="Flowchart: Process 41"/>
                        <wps:cNvSpPr>
                          <a:spLocks noChangeArrowheads="1"/>
                        </wps:cNvSpPr>
                        <wps:spPr bwMode="auto">
                          <a:xfrm>
                            <a:off x="1087943" y="1057928"/>
                            <a:ext cx="28406" cy="9740"/>
                          </a:xfrm>
                          <a:prstGeom prst="flowChartProcess">
                            <a:avLst/>
                          </a:prstGeom>
                          <a:solidFill>
                            <a:srgbClr val="FF0000"/>
                          </a:solidFill>
                          <a:ln w="31750">
                            <a:solidFill>
                              <a:sysClr val="windowText" lastClr="000000">
                                <a:lumMod val="0"/>
                                <a:lumOff val="0"/>
                              </a:sysClr>
                            </a:solidFill>
                            <a:miter lim="800000"/>
                            <a:headEnd/>
                            <a:tailEnd/>
                          </a:ln>
                          <a:effectLst/>
                          <a:extLst/>
                        </wps:spPr>
                        <wps:txbx>
                          <w:txbxContent>
                            <w:p w:rsidR="00564492" w:rsidRDefault="00564492" w:rsidP="00564492">
                              <w:pPr>
                                <w:widowControl w:val="0"/>
                                <w:jc w:val="center"/>
                              </w:pPr>
                              <w:r>
                                <w:t xml:space="preserve">Violent incident has occurred </w:t>
                              </w:r>
                            </w:p>
                            <w:p w:rsidR="00564492" w:rsidRDefault="00564492" w:rsidP="00564492">
                              <w:pPr>
                                <w:widowControl w:val="0"/>
                                <w:jc w:val="center"/>
                              </w:pPr>
                              <w:r>
                                <w:t xml:space="preserve">Please fill out as much information as possible on the violent incident form </w:t>
                              </w:r>
                            </w:p>
                          </w:txbxContent>
                        </wps:txbx>
                        <wps:bodyPr rot="0" vert="horz" wrap="square" lIns="36576" tIns="36576" rIns="36576" bIns="36576" anchor="t" anchorCtr="0" upright="1">
                          <a:noAutofit/>
                        </wps:bodyPr>
                      </wps:wsp>
                      <wps:wsp>
                        <wps:cNvPr id="42" name="Flowchart: Process 42"/>
                        <wps:cNvSpPr>
                          <a:spLocks noChangeArrowheads="1"/>
                        </wps:cNvSpPr>
                        <wps:spPr bwMode="auto">
                          <a:xfrm>
                            <a:off x="1086709" y="1135770"/>
                            <a:ext cx="30861" cy="8206"/>
                          </a:xfrm>
                          <a:prstGeom prst="flowChartProcess">
                            <a:avLst/>
                          </a:prstGeom>
                          <a:solidFill>
                            <a:srgbClr val="FF0000"/>
                          </a:solidFill>
                          <a:ln w="31750">
                            <a:solidFill>
                              <a:sysClr val="windowText" lastClr="000000">
                                <a:lumMod val="0"/>
                                <a:lumOff val="0"/>
                              </a:sysClr>
                            </a:solidFill>
                            <a:miter lim="800000"/>
                            <a:headEnd/>
                            <a:tailEnd/>
                          </a:ln>
                          <a:effectLst/>
                          <a:extLst/>
                        </wps:spPr>
                        <wps:txbx>
                          <w:txbxContent>
                            <w:p w:rsidR="00564492" w:rsidRDefault="00564492" w:rsidP="00564492">
                              <w:pPr>
                                <w:widowControl w:val="0"/>
                                <w:jc w:val="center"/>
                              </w:pPr>
                              <w:r>
                                <w:t>Monthly audit of violent incidents to highlight patterns and take action accordingly.</w:t>
                              </w:r>
                            </w:p>
                            <w:p w:rsidR="00564492" w:rsidRDefault="00564492" w:rsidP="00564492">
                              <w:pPr>
                                <w:widowControl w:val="0"/>
                                <w:jc w:val="center"/>
                              </w:pPr>
                              <w:r>
                                <w:t> </w:t>
                              </w:r>
                            </w:p>
                          </w:txbxContent>
                        </wps:txbx>
                        <wps:bodyPr rot="0" vert="horz" wrap="square" lIns="36576" tIns="36576" rIns="36576" bIns="36576" anchor="t" anchorCtr="0" upright="1">
                          <a:noAutofit/>
                        </wps:bodyPr>
                      </wps:wsp>
                      <wps:wsp>
                        <wps:cNvPr id="43" name="Rectangle 43"/>
                        <wps:cNvSpPr>
                          <a:spLocks noChangeArrowheads="1"/>
                        </wps:cNvSpPr>
                        <wps:spPr bwMode="auto">
                          <a:xfrm>
                            <a:off x="1087943" y="1077953"/>
                            <a:ext cx="28157" cy="7712"/>
                          </a:xfrm>
                          <a:prstGeom prst="rect">
                            <a:avLst/>
                          </a:prstGeom>
                          <a:solidFill>
                            <a:srgbClr val="92D050"/>
                          </a:solidFill>
                          <a:ln w="25400">
                            <a:solidFill>
                              <a:sysClr val="windowText" lastClr="000000">
                                <a:lumMod val="0"/>
                                <a:lumOff val="0"/>
                              </a:sysClr>
                            </a:solidFill>
                            <a:miter lim="800000"/>
                            <a:headEnd/>
                            <a:tailEnd/>
                          </a:ln>
                          <a:effectLst/>
                          <a:extLst/>
                        </wps:spPr>
                        <wps:txbx>
                          <w:txbxContent>
                            <w:p w:rsidR="00564492" w:rsidRDefault="00564492" w:rsidP="00564492">
                              <w:pPr>
                                <w:widowControl w:val="0"/>
                              </w:pPr>
                              <w:r>
                                <w:t>Form handed to office and scanned into computer folder for storage. Head to be notified of incident.</w:t>
                              </w:r>
                            </w:p>
                          </w:txbxContent>
                        </wps:txbx>
                        <wps:bodyPr rot="0" vert="horz" wrap="square" lIns="36576" tIns="36576" rIns="36576" bIns="36576" anchor="t" anchorCtr="0" upright="1">
                          <a:noAutofit/>
                        </wps:bodyPr>
                      </wps:wsp>
                      <wps:wsp>
                        <wps:cNvPr id="44" name="Straight Arrow Connector 44"/>
                        <wps:cNvCnPr>
                          <a:cxnSpLocks noChangeShapeType="1"/>
                        </wps:cNvCnPr>
                        <wps:spPr bwMode="auto">
                          <a:xfrm>
                            <a:off x="1100880" y="1069323"/>
                            <a:ext cx="0" cy="6893"/>
                          </a:xfrm>
                          <a:prstGeom prst="straightConnector1">
                            <a:avLst/>
                          </a:prstGeom>
                          <a:noFill/>
                          <a:ln w="25400">
                            <a:solidFill>
                              <a:sysClr val="windowText" lastClr="000000">
                                <a:lumMod val="0"/>
                                <a:lumOff val="0"/>
                              </a:sysClr>
                            </a:solidFill>
                            <a:round/>
                            <a:headEnd/>
                            <a:tailEnd type="triangle" w="med" len="med"/>
                          </a:ln>
                          <a:effectLst/>
                          <a:extLst/>
                        </wps:spPr>
                        <wps:bodyPr/>
                      </wps:wsp>
                      <wps:wsp>
                        <wps:cNvPr id="45" name="Straight Arrow Connector 45"/>
                        <wps:cNvCnPr>
                          <a:cxnSpLocks noChangeShapeType="1"/>
                        </wps:cNvCnPr>
                        <wps:spPr bwMode="auto">
                          <a:xfrm>
                            <a:off x="1100880" y="1087189"/>
                            <a:ext cx="141" cy="7596"/>
                          </a:xfrm>
                          <a:prstGeom prst="straightConnector1">
                            <a:avLst/>
                          </a:prstGeom>
                          <a:noFill/>
                          <a:ln w="25400">
                            <a:solidFill>
                              <a:sysClr val="windowText" lastClr="000000">
                                <a:lumMod val="0"/>
                                <a:lumOff val="0"/>
                              </a:sysClr>
                            </a:solidFill>
                            <a:round/>
                            <a:headEnd/>
                            <a:tailEnd type="triangle" w="med" len="med"/>
                          </a:ln>
                          <a:effectLst/>
                          <a:extLst/>
                        </wps:spPr>
                        <wps:bodyPr/>
                      </wps:wsp>
                      <wps:wsp>
                        <wps:cNvPr id="46" name="Straight Arrow Connector 46"/>
                        <wps:cNvCnPr>
                          <a:cxnSpLocks noChangeShapeType="1"/>
                        </wps:cNvCnPr>
                        <wps:spPr bwMode="auto">
                          <a:xfrm>
                            <a:off x="1100458" y="1104633"/>
                            <a:ext cx="141" cy="7456"/>
                          </a:xfrm>
                          <a:prstGeom prst="straightConnector1">
                            <a:avLst/>
                          </a:prstGeom>
                          <a:noFill/>
                          <a:ln w="25400">
                            <a:solidFill>
                              <a:sysClr val="windowText" lastClr="000000">
                                <a:lumMod val="0"/>
                                <a:lumOff val="0"/>
                              </a:sysClr>
                            </a:solidFill>
                            <a:round/>
                            <a:headEnd/>
                            <a:tailEnd type="triangle" w="med" len="med"/>
                          </a:ln>
                          <a:effectLst/>
                          <a:extLst/>
                        </wps:spPr>
                        <wps:bodyPr/>
                      </wps:wsp>
                      <wps:wsp>
                        <wps:cNvPr id="47" name="Straight Arrow Connector 47"/>
                        <wps:cNvCnPr>
                          <a:cxnSpLocks noChangeShapeType="1"/>
                        </wps:cNvCnPr>
                        <wps:spPr bwMode="auto">
                          <a:xfrm>
                            <a:off x="1100177" y="1122780"/>
                            <a:ext cx="140" cy="10832"/>
                          </a:xfrm>
                          <a:prstGeom prst="straightConnector1">
                            <a:avLst/>
                          </a:prstGeom>
                          <a:noFill/>
                          <a:ln w="25400">
                            <a:solidFill>
                              <a:sysClr val="windowText" lastClr="000000">
                                <a:lumMod val="0"/>
                                <a:lumOff val="0"/>
                              </a:sysClr>
                            </a:solidFill>
                            <a:round/>
                            <a:headEnd/>
                            <a:tailEnd type="triangle" w="med" len="med"/>
                          </a:ln>
                          <a:effectLst/>
                          <a:extLst/>
                        </wps:spPr>
                        <wps:bodyPr/>
                      </wps:wsp>
                    </wpg:wgp>
                  </a:graphicData>
                </a:graphic>
              </wp:anchor>
            </w:drawing>
          </mc:Choice>
          <mc:Fallback>
            <w:pict>
              <v:group w14:anchorId="732E46EA" id="Group 38" o:spid="_x0000_s1046" style="position:absolute;left:0;text-align:left;margin-left:0;margin-top:1.45pt;width:200.9pt;height:574.15pt;z-index:251667456" coordorigin="10867,10579" coordsize="30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">
                <v:shapetype id="_x0000_t109" coordsize="21600,21600" o:spt="109" path="m,l,21600r21600,l21600,xe">
                  <v:stroke joinstyle="miter"/>
                  <v:path gradientshapeok="t" o:connecttype="rect"/>
                </v:shapetype>
                <v:shape id="Flowchart: Process 39" o:spid="_x0000_s1047" type="#_x0000_t109" style="position:absolute;left:10918;top:10967;width:19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" fillcolor="#92d050" strokeweight="2.5pt">
                  <v:textbox inset="2.88pt,2.88pt,2.88pt,2.88pt">
                    <w:txbxContent>
                      <w:p w:rsidR="00564492" w:rsidRDefault="00564492" w:rsidP="00564492">
                        <w:pPr>
                          <w:widowControl w:val="0"/>
                        </w:pPr>
                        <w:r>
                          <w:t xml:space="preserve">All Violent incidents to be logged on </w:t>
                        </w:r>
                        <w:proofErr w:type="spellStart"/>
                        <w:r>
                          <w:t>Assessnet</w:t>
                        </w:r>
                        <w:proofErr w:type="spellEnd"/>
                        <w:r>
                          <w:t xml:space="preserve"> system</w:t>
                        </w:r>
                      </w:p>
                    </w:txbxContent>
                  </v:textbox>
                </v:shape>
                <v:shape id="Flowchart: Process 40" o:spid="_x0000_s1048" type="#_x0000_t109" style="position:absolute;left:10883;top:11138;width:263;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" fillcolor="#92d050" strokeweight="2.5pt">
                  <v:textbox inset="2.88pt,2.88pt,2.88pt,2.88pt">
                    <w:txbxContent>
                      <w:p w:rsidR="00564492" w:rsidRDefault="00564492" w:rsidP="00564492">
                        <w:pPr>
                          <w:widowControl w:val="0"/>
                        </w:pPr>
                        <w:r>
                          <w:t>Head to decide if the incident needs logging on other software—</w:t>
                        </w:r>
                        <w:proofErr w:type="spellStart"/>
                        <w:r>
                          <w:t>ie</w:t>
                        </w:r>
                        <w:proofErr w:type="spellEnd"/>
                        <w:r>
                          <w:t xml:space="preserve"> My Concern etc.</w:t>
                        </w:r>
                      </w:p>
                      <w:p w:rsidR="00564492" w:rsidRDefault="00564492" w:rsidP="00564492">
                        <w:pPr>
                          <w:widowControl w:val="0"/>
                        </w:pPr>
                        <w:r>
                          <w:t> </w:t>
                        </w:r>
                      </w:p>
                      <w:p w:rsidR="00564492" w:rsidRDefault="00564492" w:rsidP="00564492">
                        <w:pPr>
                          <w:widowControl w:val="0"/>
                        </w:pPr>
                        <w:r>
                          <w:t> </w:t>
                        </w:r>
                      </w:p>
                    </w:txbxContent>
                  </v:textbox>
                </v:shape>
                <v:shape id="Flowchart: Process 41" o:spid="_x0000_s1049" type="#_x0000_t109" style="position:absolute;left:10879;top:10579;width:284;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" fillcolor="red" strokeweight="2.5pt">
                  <v:textbox inset="2.88pt,2.88pt,2.88pt,2.88pt">
                    <w:txbxContent>
                      <w:p w:rsidR="00564492" w:rsidRDefault="00564492" w:rsidP="00564492">
                        <w:pPr>
                          <w:widowControl w:val="0"/>
                          <w:jc w:val="center"/>
                        </w:pPr>
                        <w:r>
                          <w:t xml:space="preserve">Violent incident has occurred </w:t>
                        </w:r>
                      </w:p>
                      <w:p w:rsidR="00564492" w:rsidRDefault="00564492" w:rsidP="00564492">
                        <w:pPr>
                          <w:widowControl w:val="0"/>
                          <w:jc w:val="center"/>
                        </w:pPr>
                        <w:r>
                          <w:t xml:space="preserve">Please fill out as much information as possible on the violent incident form </w:t>
                        </w:r>
                      </w:p>
                    </w:txbxContent>
                  </v:textbox>
                </v:shape>
                <v:shape id="Flowchart: Process 42" o:spid="_x0000_s1050" type="#_x0000_t109" style="position:absolute;left:10867;top:11357;width:30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" fillcolor="red" strokeweight="2.5pt">
                  <v:textbox inset="2.88pt,2.88pt,2.88pt,2.88pt">
                    <w:txbxContent>
                      <w:p w:rsidR="00564492" w:rsidRDefault="00564492" w:rsidP="00564492">
                        <w:pPr>
                          <w:widowControl w:val="0"/>
                          <w:jc w:val="center"/>
                        </w:pPr>
                        <w:r>
                          <w:t>Monthly audit of violent incidents to highlight patterns and take action accordingly.</w:t>
                        </w:r>
                      </w:p>
                      <w:p w:rsidR="00564492" w:rsidRDefault="00564492" w:rsidP="00564492">
                        <w:pPr>
                          <w:widowControl w:val="0"/>
                          <w:jc w:val="center"/>
                        </w:pPr>
                        <w:r>
                          <w:t> </w:t>
                        </w:r>
                      </w:p>
                    </w:txbxContent>
                  </v:textbox>
                </v:shape>
                <v:rect id="Rectangle 43" o:spid="_x0000_s1051" style="position:absolute;left:10879;top:10779;width:28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" fillcolor="#92d050" strokeweight="2pt">
                  <v:textbox inset="2.88pt,2.88pt,2.88pt,2.88pt">
                    <w:txbxContent>
                      <w:p w:rsidR="00564492" w:rsidRDefault="00564492" w:rsidP="00564492">
                        <w:pPr>
                          <w:widowControl w:val="0"/>
                        </w:pPr>
                        <w:r>
                          <w:t>Form handed to office and scanned into computer folder for storage. Head to be notified of incident.</w:t>
                        </w:r>
                      </w:p>
                    </w:txbxContent>
                  </v:textbox>
                </v:rect>
                <v:shapetype id="_x0000_t32" coordsize="21600,21600" o:spt="32" o:oned="t" path="m,l21600,21600e" filled="f">
                  <v:path arrowok="t" fillok="f" o:connecttype="none"/>
                  <o:lock v:ext="edit" shapetype="t"/>
                </v:shapetype>
                <v:shape id="Straight Arrow Connector 44" o:spid="_x0000_s1052" type="#_x0000_t32" style="position:absolute;left:11008;top:10693;width:0;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" strokeweight="2pt">
                  <v:stroke endarrow="block"/>
                </v:shape>
                <v:shape id="Straight Arrow Connector 45" o:spid="_x0000_s1053" type="#_x0000_t32" style="position:absolute;left:11008;top:10871;width:2;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" strokeweight="2pt">
                  <v:stroke endarrow="block"/>
                </v:shape>
                <v:shape id="Straight Arrow Connector 46" o:spid="_x0000_s1054" type="#_x0000_t32" style="position:absolute;left:11004;top:11046;width:1;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" strokeweight="2pt">
                  <v:stroke endarrow="block"/>
                </v:shape>
                <v:shape id="Straight Arrow Connector 47" o:spid="_x0000_s1055" type="#_x0000_t32" style="position:absolute;left:11001;top:11227;width:2;height: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" strokeweight="2pt">
                  <v:stroke endarrow="block"/>
                </v:shape>
              </v:group>
            </w:pict>
          </mc:Fallback>
        </mc:AlternateContent>
      </w: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pPr>
        <w:spacing w:before="120" w:after="120"/>
        <w:jc w:val="both"/>
        <w:rPr>
          <w:rFonts w:ascii="Latina Essential Light" w:eastAsia="Latina Essential Light" w:hAnsi="Latina Essential Light" w:cs="Latina Essential Light"/>
        </w:rPr>
      </w:pPr>
    </w:p>
    <w:p w:rsidR="00564492" w:rsidRDefault="00564492" w:rsidP="00564492">
      <w:pPr>
        <w:pStyle w:val="Heading1"/>
        <w:rPr>
          <w:rFonts w:ascii="Latina Essential Light" w:eastAsia="Latina Essential Light" w:hAnsi="Latina Essential Light" w:cs="Latina Essential Light"/>
          <w:color w:val="000000"/>
          <w:sz w:val="24"/>
          <w:szCs w:val="24"/>
        </w:rPr>
      </w:pPr>
      <w:bookmarkStart w:id="9" w:name="_35nkun2" w:colFirst="0" w:colLast="0"/>
      <w:bookmarkEnd w:id="9"/>
    </w:p>
    <w:p w:rsidR="00EA5910" w:rsidRDefault="00EA5910" w:rsidP="00EA5910"/>
    <w:p w:rsidR="00EA5910" w:rsidRPr="00EA5910" w:rsidRDefault="00EA5910" w:rsidP="00EA5910"/>
    <w:p w:rsidR="00564492" w:rsidRDefault="00564492" w:rsidP="00EA5910">
      <w:pPr>
        <w:pStyle w:val="Heading1"/>
        <w:rPr>
          <w:rFonts w:ascii="Latina Essential Light" w:eastAsia="Latina Essential Light" w:hAnsi="Latina Essential Light" w:cs="Latina Essential Light"/>
          <w:color w:val="000000"/>
          <w:sz w:val="24"/>
          <w:szCs w:val="24"/>
        </w:rPr>
      </w:pPr>
    </w:p>
    <w:p w:rsidR="00AC48CB" w:rsidRPr="00EA5910" w:rsidRDefault="001A1D4D" w:rsidP="00EA5910">
      <w:pPr>
        <w:pStyle w:val="Heading1"/>
        <w:numPr>
          <w:ilvl w:val="0"/>
          <w:numId w:val="5"/>
        </w:numPr>
        <w:rPr>
          <w:rFonts w:ascii="Latina Essential Light" w:eastAsia="Latina Essential Light" w:hAnsi="Latina Essential Light" w:cs="Latina Essential Light"/>
          <w:color w:val="000000"/>
          <w:sz w:val="24"/>
          <w:szCs w:val="24"/>
        </w:rPr>
      </w:pPr>
      <w:r w:rsidRPr="00EA5910">
        <w:rPr>
          <w:rFonts w:ascii="Latina Essential Light" w:eastAsia="Latina Essential Light" w:hAnsi="Latina Essential Light" w:cs="Latina Essential Light"/>
          <w:color w:val="000000"/>
          <w:sz w:val="24"/>
          <w:szCs w:val="24"/>
        </w:rPr>
        <w:t>Evacuation and Registration Procedures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This details the fire and emergency evacuation procedures for the premises.  Staff must ensure that they are familiar with these procedures and act upon the requirements.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b/>
        </w:rPr>
        <w:t>On discovering a fire, raise the alarm at the nearest break glass call point.</w:t>
      </w: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ACTION WHEN THE FIRE ALARM SOUNDS</w:t>
      </w:r>
    </w:p>
    <w:p w:rsidR="00AC48CB" w:rsidRDefault="001A1D4D">
      <w:pPr>
        <w:numPr>
          <w:ilvl w:val="0"/>
          <w:numId w:val="11"/>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office staff will call the emergency services.</w:t>
      </w:r>
    </w:p>
    <w:p w:rsidR="00AC48CB" w:rsidRDefault="001A1D4D">
      <w:pPr>
        <w:numPr>
          <w:ilvl w:val="0"/>
          <w:numId w:val="11"/>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Head of School/Fire Marshall will conduct a sweep of the building to ensure the building is evacuated, and to re-direct the evacuation if necessary.  They will also close the fire doors in the corridors.  In the event of their absence, the sweep is conducted by the Lead Teacher and the school secretary.</w:t>
      </w:r>
    </w:p>
    <w:p w:rsidR="00AC48CB" w:rsidRDefault="00AC48CB">
      <w:pPr>
        <w:pBdr>
          <w:top w:val="nil"/>
          <w:left w:val="nil"/>
          <w:bottom w:val="nil"/>
          <w:right w:val="nil"/>
          <w:between w:val="nil"/>
        </w:pBdr>
        <w:ind w:left="1440"/>
        <w:rPr>
          <w:rFonts w:ascii="Latina Essential Light" w:eastAsia="Latina Essential Light" w:hAnsi="Latina Essential Light" w:cs="Latina Essential Light"/>
          <w:color w:val="000000"/>
        </w:rPr>
      </w:pPr>
    </w:p>
    <w:p w:rsidR="00AC48CB" w:rsidRDefault="001A1D4D">
      <w:pPr>
        <w:numPr>
          <w:ilvl w:val="0"/>
          <w:numId w:val="8"/>
        </w:numPr>
        <w:pBdr>
          <w:top w:val="nil"/>
          <w:left w:val="nil"/>
          <w:bottom w:val="nil"/>
          <w:right w:val="nil"/>
          <w:between w:val="nil"/>
        </w:pBdr>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EVACUATION PROCEDURES</w:t>
      </w:r>
    </w:p>
    <w:p w:rsidR="00AC48CB" w:rsidRDefault="001A1D4D">
      <w:pPr>
        <w:pBdr>
          <w:top w:val="nil"/>
          <w:left w:val="nil"/>
          <w:bottom w:val="nil"/>
          <w:right w:val="nil"/>
          <w:between w:val="nil"/>
        </w:pBdr>
        <w:ind w:left="7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 xml:space="preserve">The signal to evacuate the building is </w:t>
      </w:r>
      <w:r>
        <w:rPr>
          <w:rFonts w:ascii="Latina Essential Light" w:eastAsia="Latina Essential Light" w:hAnsi="Latina Essential Light" w:cs="Latina Essential Light"/>
          <w:color w:val="000000"/>
          <w:u w:val="single"/>
        </w:rPr>
        <w:t>a continuously ringing bell</w:t>
      </w:r>
      <w:r>
        <w:rPr>
          <w:rFonts w:ascii="Latina Essential Light" w:eastAsia="Latina Essential Light" w:hAnsi="Latina Essential Light" w:cs="Latina Essential Light"/>
          <w:color w:val="000000"/>
        </w:rPr>
        <w:t>. All members of staff will take responsibility for the evacuation of the building in the following way:</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Keep pupils calm.</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All pupils must be quiet and walk, not run, during the evacuation.</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Pupils must be led quietly to the nearest exit indicated on the plan.  Pupils/staff should not stop to pick up belongings.</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If possible classroom doors and windows should be closed.</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Teaching Assistants for each class to check the toilets.</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Follow the ‘Green Exit’ signs or use the nearest available exit.</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Pupils to line up in silence at the far end of the playground.  The fire register is called out by a member of staff from each class.</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Office staff to carry out the visitors book, grab bag including telephone number contact sheets and office signing in book.</w:t>
      </w:r>
    </w:p>
    <w:p w:rsidR="00AC48CB" w:rsidRDefault="001A1D4D">
      <w:pPr>
        <w:numPr>
          <w:ilvl w:val="0"/>
          <w:numId w:val="1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 xml:space="preserve">After the roll call staff and children will await further instructions. </w:t>
      </w:r>
      <w:r>
        <w:rPr>
          <w:rFonts w:ascii="Latina Essential Light" w:eastAsia="Latina Essential Light" w:hAnsi="Latina Essential Light" w:cs="Latina Essential Light"/>
          <w:color w:val="000000"/>
          <w:u w:val="single"/>
        </w:rPr>
        <w:t>Do not re-enter the building until you are told by the Head of School or the Fire Brigade that it is safe to do so</w:t>
      </w:r>
      <w:r>
        <w:rPr>
          <w:rFonts w:ascii="Latina Essential Light" w:eastAsia="Latina Essential Light" w:hAnsi="Latina Essential Light" w:cs="Latina Essential Light"/>
          <w:color w:val="000000"/>
        </w:rPr>
        <w:t>.</w:t>
      </w:r>
    </w:p>
    <w:p w:rsidR="00AC48CB" w:rsidRDefault="001A1D4D">
      <w:pPr>
        <w:numPr>
          <w:ilvl w:val="0"/>
          <w:numId w:val="13"/>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The Head of School will then inform the Chair of SMC, Central Office and the Local Authority.</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ROLL CALL</w:t>
      </w:r>
    </w:p>
    <w:p w:rsidR="00AC48CB" w:rsidRDefault="001A1D4D">
      <w:pPr>
        <w:numPr>
          <w:ilvl w:val="0"/>
          <w:numId w:val="16"/>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Pupils line up and teachers check the register and report to the Head of School as correct, or the names of missing pupils.  This is cross referenced with the other registers before a search is organised.</w:t>
      </w:r>
    </w:p>
    <w:p w:rsidR="00AC48CB" w:rsidRDefault="001A1D4D">
      <w:pPr>
        <w:numPr>
          <w:ilvl w:val="0"/>
          <w:numId w:val="16"/>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Teachers also check that all adults assigned to their class that day are present eg students, volunteers and TAs.</w:t>
      </w:r>
    </w:p>
    <w:p w:rsidR="00AC48CB" w:rsidRDefault="001A1D4D">
      <w:pPr>
        <w:numPr>
          <w:ilvl w:val="0"/>
          <w:numId w:val="16"/>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Office staff check visitor attendance and report to Head of School/Lead Teacher as correct or the names of any missing people.</w:t>
      </w:r>
    </w:p>
    <w:p w:rsidR="00AC48CB" w:rsidRDefault="001A1D4D">
      <w:pPr>
        <w:numPr>
          <w:ilvl w:val="0"/>
          <w:numId w:val="16"/>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The Head of School must inform the Fire Brigade personnel that the roll call is complete.</w:t>
      </w:r>
    </w:p>
    <w:p w:rsidR="00AC48CB" w:rsidRDefault="00AC48CB">
      <w:pPr>
        <w:spacing w:before="120" w:after="120"/>
        <w:rPr>
          <w:rFonts w:ascii="Latina Essential Light" w:eastAsia="Latina Essential Light" w:hAnsi="Latina Essential Light" w:cs="Latina Essential Light"/>
        </w:rPr>
      </w:pPr>
    </w:p>
    <w:p w:rsidR="00AC48CB" w:rsidRDefault="001A1D4D">
      <w:pPr>
        <w:spacing w:before="120" w:after="120"/>
        <w:ind w:left="7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Breakfast and After School Club</w:t>
      </w:r>
    </w:p>
    <w:p w:rsidR="00AC48CB" w:rsidRDefault="001A1D4D">
      <w:pPr>
        <w:numPr>
          <w:ilvl w:val="0"/>
          <w:numId w:val="18"/>
        </w:numPr>
        <w:pBdr>
          <w:top w:val="nil"/>
          <w:left w:val="nil"/>
          <w:bottom w:val="nil"/>
          <w:right w:val="nil"/>
          <w:between w:val="nil"/>
        </w:pBdr>
        <w:spacing w:before="120"/>
        <w:rPr>
          <w:color w:val="000000"/>
        </w:rPr>
      </w:pPr>
      <w:r>
        <w:rPr>
          <w:rFonts w:ascii="Latina Essential Light" w:eastAsia="Latina Essential Light" w:hAnsi="Latina Essential Light" w:cs="Latina Essential Light"/>
          <w:color w:val="000000"/>
        </w:rPr>
        <w:t>Adults running/leading activities out of normal school hours must maintain a register of all children attending so that a roll call can be made in the event of an emergency evacuation.</w:t>
      </w:r>
    </w:p>
    <w:p w:rsidR="00AC48CB" w:rsidRDefault="001A1D4D">
      <w:pPr>
        <w:numPr>
          <w:ilvl w:val="0"/>
          <w:numId w:val="18"/>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lastRenderedPageBreak/>
        <w:t>Club/activity leaders to ensure that all adult helpers are accounted for.</w:t>
      </w:r>
    </w:p>
    <w:p w:rsidR="00AC48CB" w:rsidRDefault="001A1D4D">
      <w:pPr>
        <w:numPr>
          <w:ilvl w:val="0"/>
          <w:numId w:val="18"/>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Evacuation points as above.</w:t>
      </w:r>
    </w:p>
    <w:p w:rsidR="00AC48CB" w:rsidRDefault="00AC48CB">
      <w:pPr>
        <w:pBdr>
          <w:top w:val="nil"/>
          <w:left w:val="nil"/>
          <w:bottom w:val="nil"/>
          <w:right w:val="nil"/>
          <w:between w:val="nil"/>
        </w:pBdr>
        <w:ind w:left="1440"/>
        <w:rPr>
          <w:rFonts w:ascii="Latina Essential Light" w:eastAsia="Latina Essential Light" w:hAnsi="Latina Essential Light" w:cs="Latina Essential Light"/>
          <w:color w:val="000000"/>
        </w:rPr>
      </w:pPr>
    </w:p>
    <w:p w:rsidR="00AC48CB" w:rsidRDefault="001A1D4D">
      <w:pPr>
        <w:numPr>
          <w:ilvl w:val="0"/>
          <w:numId w:val="8"/>
        </w:numPr>
        <w:pBdr>
          <w:top w:val="nil"/>
          <w:left w:val="nil"/>
          <w:bottom w:val="nil"/>
          <w:right w:val="nil"/>
          <w:between w:val="nil"/>
        </w:pBdr>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DISABLED PERSONS</w:t>
      </w:r>
    </w:p>
    <w:p w:rsidR="00AC48CB" w:rsidRDefault="001A1D4D">
      <w:pPr>
        <w:numPr>
          <w:ilvl w:val="0"/>
          <w:numId w:val="20"/>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Disabled pupils are the responsibility of a designated teaching assistant or teacher and must have a Personal Evacuation Plan in place, which is developed as part of the Fire Risk Assessment procedures when they are admitted to the school.</w:t>
      </w:r>
    </w:p>
    <w:p w:rsidR="00AC48CB" w:rsidRDefault="001A1D4D">
      <w:pPr>
        <w:numPr>
          <w:ilvl w:val="0"/>
          <w:numId w:val="20"/>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Disabled pupils will be evacuated through the nearest designated fire exit.</w:t>
      </w:r>
    </w:p>
    <w:p w:rsidR="00AC48CB" w:rsidRDefault="001A1D4D">
      <w:pPr>
        <w:numPr>
          <w:ilvl w:val="0"/>
          <w:numId w:val="20"/>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Disabled visitors are the responsibility of the member of staff who they are visiting.  They will be evacuated through the nearest designated fire exit.</w:t>
      </w:r>
    </w:p>
    <w:p w:rsidR="00AC48CB" w:rsidRDefault="001A1D4D">
      <w:pPr>
        <w:numPr>
          <w:ilvl w:val="0"/>
          <w:numId w:val="20"/>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Disabled staff are the responsibility of designated colleagues.  They will be evacuated through the nearest designated fire exit.  Disabled staff must also have a Personal Evacuation Plan in place.</w:t>
      </w:r>
    </w:p>
    <w:p w:rsidR="00AC48CB" w:rsidRDefault="001A1D4D">
      <w:pPr>
        <w:numPr>
          <w:ilvl w:val="0"/>
          <w:numId w:val="20"/>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The evacuation from the building of any disabled person will be given priority.</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ACTION ON DISCOVERING A FIRE</w:t>
      </w:r>
    </w:p>
    <w:p w:rsidR="00AC48CB" w:rsidRDefault="001A1D4D">
      <w:pPr>
        <w:pBdr>
          <w:top w:val="nil"/>
          <w:left w:val="nil"/>
          <w:bottom w:val="nil"/>
          <w:right w:val="nil"/>
          <w:between w:val="nil"/>
        </w:pBdr>
        <w:ind w:left="7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On discovering a fire:</w:t>
      </w:r>
    </w:p>
    <w:p w:rsidR="00AC48CB" w:rsidRDefault="001A1D4D">
      <w:pPr>
        <w:numPr>
          <w:ilvl w:val="0"/>
          <w:numId w:val="1"/>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Raise the alarm by breaking the glass at the nearest ‘fire call’ point.</w:t>
      </w:r>
    </w:p>
    <w:p w:rsidR="00AC48CB" w:rsidRDefault="001A1D4D">
      <w:pPr>
        <w:numPr>
          <w:ilvl w:val="0"/>
          <w:numId w:val="1"/>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Do not attempt to put out a fire using the fire extinguishers.  The priority is to evacuate the building.</w:t>
      </w:r>
    </w:p>
    <w:p w:rsidR="00AC48CB" w:rsidRDefault="001A1D4D">
      <w:pPr>
        <w:numPr>
          <w:ilvl w:val="0"/>
          <w:numId w:val="1"/>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All other staff will then follow the procedures detailed under Section 2.</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SUMMONING THE FIRE &amp; RESCUE SERVICE</w:t>
      </w:r>
    </w:p>
    <w:p w:rsidR="00AC48CB" w:rsidRDefault="001A1D4D">
      <w:pPr>
        <w:numPr>
          <w:ilvl w:val="0"/>
          <w:numId w:val="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office staff will dial 999 to call the fire service.  Other emergency services will be called if necessary.</w:t>
      </w:r>
    </w:p>
    <w:p w:rsidR="00AC48CB" w:rsidRDefault="001A1D4D">
      <w:pPr>
        <w:numPr>
          <w:ilvl w:val="0"/>
          <w:numId w:val="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 xml:space="preserve">The School Fire Marshall will meet the emergency services and share the building fire plan. </w:t>
      </w:r>
    </w:p>
    <w:p w:rsidR="00AC48CB" w:rsidRDefault="001A1D4D">
      <w:pPr>
        <w:numPr>
          <w:ilvl w:val="0"/>
          <w:numId w:val="2"/>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In the event of any casualties, these will be looked after by first aiders and the Designated First Aider in the Workplace will have the responsibility for liaising with the ambulance service.</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FIRE DRILLS</w:t>
      </w:r>
    </w:p>
    <w:p w:rsidR="00AC48CB" w:rsidRDefault="001A1D4D">
      <w:pPr>
        <w:numPr>
          <w:ilvl w:val="0"/>
          <w:numId w:val="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Evacuation drills should be carried out once each half term.</w:t>
      </w:r>
    </w:p>
    <w:p w:rsidR="00AC48CB" w:rsidRDefault="001A1D4D">
      <w:pPr>
        <w:numPr>
          <w:ilvl w:val="0"/>
          <w:numId w:val="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Head Teacher has responsibility for evaluating the outcomes of practice drills and implementing any necessary changes to the systems.</w:t>
      </w:r>
    </w:p>
    <w:p w:rsidR="00AC48CB" w:rsidRDefault="001A1D4D">
      <w:pPr>
        <w:numPr>
          <w:ilvl w:val="0"/>
          <w:numId w:val="3"/>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first drill of the year should be carried out as soon as possible at the start of the autumn term so that all new pupils and staff are aware of procedures.</w:t>
      </w:r>
    </w:p>
    <w:p w:rsidR="00AC48CB" w:rsidRDefault="001A1D4D">
      <w:pPr>
        <w:numPr>
          <w:ilvl w:val="0"/>
          <w:numId w:val="3"/>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Arrangements are made to vary the drills so that as many scenarios as possible are rehearsed.</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VISITORS, CONTRACTORS AND LETTINGS</w:t>
      </w:r>
    </w:p>
    <w:p w:rsidR="00AC48CB" w:rsidRDefault="001A1D4D">
      <w:pPr>
        <w:numPr>
          <w:ilvl w:val="0"/>
          <w:numId w:val="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All visitors and contractors must report to the office, signing in the appropriate book on arrival and before leaving the premises.  All visitors/contractors should wear identity badges either provided by the school or their company/organisation.</w:t>
      </w:r>
    </w:p>
    <w:p w:rsidR="00AC48CB" w:rsidRDefault="001A1D4D">
      <w:pPr>
        <w:numPr>
          <w:ilvl w:val="0"/>
          <w:numId w:val="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Contractors will be asked to sign the register of maintenance/works on arrival at the office.</w:t>
      </w:r>
    </w:p>
    <w:p w:rsidR="00AC48CB" w:rsidRDefault="001A1D4D">
      <w:pPr>
        <w:numPr>
          <w:ilvl w:val="0"/>
          <w:numId w:val="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lastRenderedPageBreak/>
        <w:t>In the event of a fire evacuation, the person hosting the visitor is responsible for escorting him/her to the fire assembly point.</w:t>
      </w:r>
    </w:p>
    <w:p w:rsidR="00AC48CB" w:rsidRDefault="001A1D4D">
      <w:pPr>
        <w:numPr>
          <w:ilvl w:val="0"/>
          <w:numId w:val="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Contractors working on the premises, shall be informed of the fire and emergency procedures that apply including:-</w:t>
      </w:r>
    </w:p>
    <w:p w:rsidR="00AC48CB" w:rsidRDefault="001A1D4D">
      <w:pPr>
        <w:numPr>
          <w:ilvl w:val="0"/>
          <w:numId w:val="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action to be taken on hearing the fire alarm or discovering a fire;</w:t>
      </w:r>
    </w:p>
    <w:p w:rsidR="00AC48CB" w:rsidRDefault="001A1D4D">
      <w:pPr>
        <w:numPr>
          <w:ilvl w:val="0"/>
          <w:numId w:val="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fire evacuation procedures including means of escape, location of the fire assembly points and name of the person in charge of evacuation procedures;</w:t>
      </w:r>
    </w:p>
    <w:p w:rsidR="00AC48CB" w:rsidRDefault="001A1D4D">
      <w:pPr>
        <w:numPr>
          <w:ilvl w:val="0"/>
          <w:numId w:val="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location of the firefighting equipment and fire alarm call points in relation to the area of their work.</w:t>
      </w:r>
    </w:p>
    <w:p w:rsidR="00AC48CB" w:rsidRDefault="001A1D4D">
      <w:pPr>
        <w:numPr>
          <w:ilvl w:val="0"/>
          <w:numId w:val="9"/>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Contractor’s employees working on the premises when full time staff are absent (eg at night or at weekends), shall have adequate fire evacuation arrangements in place and know how to call the fire &amp; rescue service.</w:t>
      </w:r>
    </w:p>
    <w:p w:rsidR="00AC48CB" w:rsidRDefault="001A1D4D">
      <w:pPr>
        <w:numPr>
          <w:ilvl w:val="0"/>
          <w:numId w:val="9"/>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risk of fire arising out of the work of any contractor at the premises will be assessed and appropriate precautionary measures put in place.  Advice will be sought from the school’s appointed property maintenance consultant as required.</w:t>
      </w:r>
    </w:p>
    <w:p w:rsidR="00AC48CB" w:rsidRDefault="001A1D4D">
      <w:pPr>
        <w:numPr>
          <w:ilvl w:val="0"/>
          <w:numId w:val="9"/>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Persons who hire the school premises for events will be given written instructions as regards what action to take in the event of discovering a fire or on hearing the fire alarm sounded and will be given copies of relevant Fire Risk Assessments by the Premises Manager and School Business Manager.  School admin staff are to inform Academy Business Manager about all new lettings.</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EVACULATION ROUTES</w:t>
      </w:r>
    </w:p>
    <w:p w:rsidR="00AC48CB" w:rsidRDefault="001A1D4D">
      <w:pPr>
        <w:numPr>
          <w:ilvl w:val="0"/>
          <w:numId w:val="1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Evacuation routes will be kept free from obstruction and adequately and clearly marked with correct signage.</w:t>
      </w:r>
    </w:p>
    <w:p w:rsidR="00AC48CB" w:rsidRDefault="001A1D4D">
      <w:pPr>
        <w:numPr>
          <w:ilvl w:val="0"/>
          <w:numId w:val="1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u w:val="single"/>
        </w:rPr>
        <w:t>All</w:t>
      </w:r>
      <w:r>
        <w:rPr>
          <w:rFonts w:ascii="Latina Essential Light" w:eastAsia="Latina Essential Light" w:hAnsi="Latina Essential Light" w:cs="Latina Essential Light"/>
          <w:color w:val="000000"/>
        </w:rPr>
        <w:t xml:space="preserve"> staff are responsible for ensuring that emergency exits and evacuation routes are kept free from obstruction</w:t>
      </w:r>
    </w:p>
    <w:p w:rsidR="00AC48CB" w:rsidRDefault="001A1D4D">
      <w:pPr>
        <w:numPr>
          <w:ilvl w:val="0"/>
          <w:numId w:val="12"/>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Sufficient notices are displayed at appropriate places; these will indicate the action to be taken on discovering a fire or upon hearing the fire alarm.</w:t>
      </w:r>
    </w:p>
    <w:p w:rsidR="00AC48CB" w:rsidRDefault="001A1D4D">
      <w:pPr>
        <w:numPr>
          <w:ilvl w:val="0"/>
          <w:numId w:val="12"/>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Fire doors identified with this symbol must NEVER be propped open.</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FIRE ALARM TEST</w:t>
      </w:r>
    </w:p>
    <w:p w:rsidR="00AC48CB" w:rsidRDefault="001A1D4D">
      <w:pPr>
        <w:numPr>
          <w:ilvl w:val="0"/>
          <w:numId w:val="1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fire alarms should be tested once a week by the premises team / school office and records are kept.</w:t>
      </w:r>
    </w:p>
    <w:p w:rsidR="00AC48CB" w:rsidRDefault="001A1D4D">
      <w:pPr>
        <w:numPr>
          <w:ilvl w:val="0"/>
          <w:numId w:val="14"/>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emergency lighting will be tested monthly by the premises team and records are kept.</w:t>
      </w:r>
    </w:p>
    <w:p w:rsidR="00AC48CB" w:rsidRDefault="001A1D4D">
      <w:pPr>
        <w:numPr>
          <w:ilvl w:val="0"/>
          <w:numId w:val="14"/>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Staff are responsible for reporting defects to the Premises Manager who will ensure they are repaired.</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FIRE FIGHTING EQUIPMENT</w:t>
      </w:r>
    </w:p>
    <w:p w:rsidR="00AC48CB" w:rsidRDefault="001A1D4D">
      <w:pPr>
        <w:numPr>
          <w:ilvl w:val="0"/>
          <w:numId w:val="1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Firefighting equipment will be examined and tested at least once a year by a competent service engineer.</w:t>
      </w:r>
    </w:p>
    <w:p w:rsidR="00AC48CB" w:rsidRDefault="001A1D4D">
      <w:pPr>
        <w:numPr>
          <w:ilvl w:val="0"/>
          <w:numId w:val="17"/>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On no account should fire extinguishers be removed from wall brackets or moved from their position unless they are needed for fighting a fire.</w:t>
      </w:r>
    </w:p>
    <w:p w:rsidR="00AC48CB" w:rsidRDefault="00AC48CB">
      <w:pPr>
        <w:pBdr>
          <w:top w:val="nil"/>
          <w:left w:val="nil"/>
          <w:bottom w:val="nil"/>
          <w:right w:val="nil"/>
          <w:between w:val="nil"/>
        </w:pBdr>
        <w:ind w:left="1440"/>
        <w:rPr>
          <w:rFonts w:ascii="Latina Essential Light" w:eastAsia="Latina Essential Light" w:hAnsi="Latina Essential Light" w:cs="Latina Essential Light"/>
          <w:color w:val="000000"/>
        </w:rPr>
      </w:pPr>
    </w:p>
    <w:p w:rsidR="00AC48CB" w:rsidRDefault="001A1D4D">
      <w:pPr>
        <w:numPr>
          <w:ilvl w:val="0"/>
          <w:numId w:val="8"/>
        </w:numPr>
        <w:pBdr>
          <w:top w:val="nil"/>
          <w:left w:val="nil"/>
          <w:bottom w:val="nil"/>
          <w:right w:val="nil"/>
          <w:between w:val="nil"/>
        </w:pBdr>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FIRE RISK ASSESSMENTS</w:t>
      </w:r>
    </w:p>
    <w:p w:rsidR="00AC48CB" w:rsidRDefault="001A1D4D">
      <w:pPr>
        <w:numPr>
          <w:ilvl w:val="0"/>
          <w:numId w:val="19"/>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 xml:space="preserve">The Head of School is responsible for ensuring that appropriate risk assessments are undertaken when required, particularly when there are significant changes in </w:t>
      </w:r>
      <w:r>
        <w:rPr>
          <w:rFonts w:ascii="Latina Essential Light" w:eastAsia="Latina Essential Light" w:hAnsi="Latina Essential Light" w:cs="Latina Essential Light"/>
          <w:color w:val="000000"/>
        </w:rPr>
        <w:lastRenderedPageBreak/>
        <w:t>staffing or pupils, such as a new member of staff or pupil with disabilities or changes to the building.</w:t>
      </w:r>
    </w:p>
    <w:p w:rsidR="00AC48CB" w:rsidRDefault="001A1D4D">
      <w:pPr>
        <w:numPr>
          <w:ilvl w:val="0"/>
          <w:numId w:val="19"/>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The findings from any fire risk assessments undertaken by external consultants will be presented to the Directors’ Premises, Health &amp; Safety Committee.</w:t>
      </w:r>
    </w:p>
    <w:p w:rsidR="00AC48CB" w:rsidRDefault="001A1D4D">
      <w:pPr>
        <w:numPr>
          <w:ilvl w:val="0"/>
          <w:numId w:val="19"/>
        </w:numPr>
        <w:pBdr>
          <w:top w:val="nil"/>
          <w:left w:val="nil"/>
          <w:bottom w:val="nil"/>
          <w:right w:val="nil"/>
          <w:between w:val="nil"/>
        </w:pBdr>
        <w:spacing w:after="120"/>
        <w:rPr>
          <w:color w:val="000000"/>
        </w:rPr>
      </w:pPr>
      <w:r>
        <w:rPr>
          <w:rFonts w:ascii="Latina Essential Light" w:eastAsia="Latina Essential Light" w:hAnsi="Latina Essential Light" w:cs="Latina Essential Light"/>
          <w:color w:val="000000"/>
        </w:rPr>
        <w:t>Fire Risk Assessments are undertaken by the Premises Manager and Head of School as required for lettings and events such as school discos, Fetes, Parents Evenings.  These risk assessment will be discussed with staff as necessary so they are aware of their responsibilities.</w:t>
      </w:r>
    </w:p>
    <w:p w:rsidR="00AC48CB" w:rsidRDefault="00AC48CB">
      <w:pPr>
        <w:spacing w:before="120" w:after="120"/>
        <w:rPr>
          <w:rFonts w:ascii="Latina Essential Light" w:eastAsia="Latina Essential Light" w:hAnsi="Latina Essential Light" w:cs="Latina Essential Light"/>
        </w:rPr>
      </w:pPr>
    </w:p>
    <w:p w:rsidR="00AC48CB" w:rsidRDefault="001A1D4D">
      <w:pPr>
        <w:numPr>
          <w:ilvl w:val="0"/>
          <w:numId w:val="8"/>
        </w:numPr>
        <w:pBdr>
          <w:top w:val="nil"/>
          <w:left w:val="nil"/>
          <w:bottom w:val="nil"/>
          <w:right w:val="nil"/>
          <w:between w:val="nil"/>
        </w:pBdr>
        <w:spacing w:before="1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STAFF TRAINING</w:t>
      </w:r>
    </w:p>
    <w:p w:rsidR="00AC48CB" w:rsidRDefault="000F22CD">
      <w:pPr>
        <w:numPr>
          <w:ilvl w:val="0"/>
          <w:numId w:val="15"/>
        </w:numPr>
        <w:pBdr>
          <w:top w:val="nil"/>
          <w:left w:val="nil"/>
          <w:bottom w:val="nil"/>
          <w:right w:val="nil"/>
          <w:between w:val="nil"/>
        </w:pBdr>
        <w:rPr>
          <w:color w:val="000000"/>
        </w:rPr>
      </w:pPr>
      <w:r>
        <w:rPr>
          <w:rFonts w:ascii="Latina Essential Light" w:eastAsia="Latina Essential Light" w:hAnsi="Latina Essential Light" w:cs="Latina Essential Light"/>
          <w:color w:val="000000"/>
        </w:rPr>
        <w:t>Elaine Pryer &amp; Catherine Humpage are</w:t>
      </w:r>
      <w:r w:rsidR="001A1D4D">
        <w:rPr>
          <w:rFonts w:ascii="Latina Essential Light" w:eastAsia="Latina Essential Light" w:hAnsi="Latina Essential Light" w:cs="Latina Essential Light"/>
          <w:color w:val="000000"/>
        </w:rPr>
        <w:t xml:space="preserve"> the designated Fire Marshal.  All new staff, volunteers and students will, as part of their induction, be made aware of and given a copy of this plan.</w:t>
      </w:r>
    </w:p>
    <w:p w:rsidR="00AC48CB" w:rsidRDefault="00AC48CB">
      <w:pPr>
        <w:pBdr>
          <w:top w:val="nil"/>
          <w:left w:val="nil"/>
          <w:bottom w:val="nil"/>
          <w:right w:val="nil"/>
          <w:between w:val="nil"/>
        </w:pBdr>
        <w:ind w:left="1440"/>
        <w:rPr>
          <w:rFonts w:ascii="Latina Essential Light" w:eastAsia="Latina Essential Light" w:hAnsi="Latina Essential Light" w:cs="Latina Essential Light"/>
          <w:color w:val="000000"/>
        </w:rPr>
      </w:pPr>
    </w:p>
    <w:p w:rsidR="00AC48CB" w:rsidRDefault="001A1D4D">
      <w:pPr>
        <w:numPr>
          <w:ilvl w:val="0"/>
          <w:numId w:val="8"/>
        </w:numPr>
        <w:pBdr>
          <w:top w:val="nil"/>
          <w:left w:val="nil"/>
          <w:bottom w:val="nil"/>
          <w:right w:val="nil"/>
          <w:between w:val="nil"/>
        </w:pBdr>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rPr>
        <w:t>EVENTS</w:t>
      </w:r>
    </w:p>
    <w:p w:rsidR="00AC48CB" w:rsidRDefault="001A1D4D">
      <w:pPr>
        <w:pBdr>
          <w:top w:val="nil"/>
          <w:left w:val="nil"/>
          <w:bottom w:val="nil"/>
          <w:right w:val="nil"/>
          <w:between w:val="nil"/>
        </w:pBdr>
        <w:ind w:left="7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u w:val="single"/>
        </w:rPr>
        <w:t>Parents Evenings</w:t>
      </w:r>
      <w:r>
        <w:rPr>
          <w:rFonts w:ascii="Latina Essential Light" w:eastAsia="Latina Essential Light" w:hAnsi="Latina Essential Light" w:cs="Latina Essential Light"/>
          <w:color w:val="000000"/>
        </w:rPr>
        <w:t xml:space="preserve"> – Teachers are responsible for escorting parents in their classrooms to the nearest fire exit and to the assembly point.</w:t>
      </w:r>
    </w:p>
    <w:p w:rsidR="00AC48CB" w:rsidRDefault="00AC48CB">
      <w:pPr>
        <w:pBdr>
          <w:top w:val="nil"/>
          <w:left w:val="nil"/>
          <w:bottom w:val="nil"/>
          <w:right w:val="nil"/>
          <w:between w:val="nil"/>
        </w:pBdr>
        <w:ind w:left="720"/>
        <w:rPr>
          <w:rFonts w:ascii="Latina Essential Light" w:eastAsia="Latina Essential Light" w:hAnsi="Latina Essential Light" w:cs="Latina Essential Light"/>
          <w:color w:val="000000"/>
        </w:rPr>
      </w:pPr>
    </w:p>
    <w:p w:rsidR="00AC48CB" w:rsidRDefault="001A1D4D">
      <w:pPr>
        <w:pBdr>
          <w:top w:val="nil"/>
          <w:left w:val="nil"/>
          <w:bottom w:val="nil"/>
          <w:right w:val="nil"/>
          <w:between w:val="nil"/>
        </w:pBdr>
        <w:ind w:left="720"/>
        <w:rPr>
          <w:rFonts w:ascii="Latina Essential Light" w:eastAsia="Latina Essential Light" w:hAnsi="Latina Essential Light" w:cs="Latina Essential Light"/>
          <w:color w:val="000000"/>
        </w:rPr>
      </w:pPr>
      <w:r>
        <w:rPr>
          <w:rFonts w:ascii="Latina Essential Light" w:eastAsia="Latina Essential Light" w:hAnsi="Latina Essential Light" w:cs="Latina Essential Light"/>
          <w:color w:val="000000"/>
          <w:u w:val="single"/>
        </w:rPr>
        <w:t>Performance in the hall</w:t>
      </w:r>
      <w:r>
        <w:rPr>
          <w:rFonts w:ascii="Latina Essential Light" w:eastAsia="Latina Essential Light" w:hAnsi="Latina Essential Light" w:cs="Latina Essential Light"/>
          <w:color w:val="000000"/>
        </w:rPr>
        <w:t xml:space="preserve"> – The Head of School (or Senior Teacher) will remind the audience of evacuation procedures and exit routes prior to the start of the performance.</w:t>
      </w:r>
    </w:p>
    <w:p w:rsidR="00AC48CB" w:rsidRDefault="00AC48CB">
      <w:pPr>
        <w:pBdr>
          <w:top w:val="nil"/>
          <w:left w:val="nil"/>
          <w:bottom w:val="nil"/>
          <w:right w:val="nil"/>
          <w:between w:val="nil"/>
        </w:pBdr>
        <w:spacing w:after="120"/>
        <w:ind w:left="720"/>
        <w:rPr>
          <w:rFonts w:ascii="Latina Essential Light" w:eastAsia="Latina Essential Light" w:hAnsi="Latina Essential Light" w:cs="Latina Essential Light"/>
          <w:color w:val="000000"/>
        </w:rPr>
      </w:pP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u w:val="single"/>
        </w:rPr>
        <w:t>Off site – Evacuation and Registration Procedures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Evacuation routes for each room / area of the building are displayed in all classrooms.</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A further off-site evacuation point in case of emergency requiring greater distance from the building (eg bomb threat, gas explosion) is St Nuns Church.</w:t>
      </w:r>
    </w:p>
    <w:p w:rsidR="00AC48CB" w:rsidRDefault="001A1D4D">
      <w:pPr>
        <w:spacing w:before="120" w:after="12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Emergency contact details are kept in the emergency grab bag sorted in the school office.  Children must line up in their classes and the teacher will take the Fire Register with them.</w:t>
      </w:r>
    </w:p>
    <w:p w:rsidR="00AC48CB" w:rsidRDefault="00AC48CB">
      <w:pPr>
        <w:pBdr>
          <w:top w:val="nil"/>
          <w:left w:val="nil"/>
          <w:bottom w:val="nil"/>
          <w:right w:val="nil"/>
          <w:between w:val="nil"/>
        </w:pBdr>
        <w:ind w:left="720"/>
        <w:rPr>
          <w:color w:val="000000"/>
        </w:rPr>
      </w:pPr>
    </w:p>
    <w:p w:rsidR="00AC48CB" w:rsidRDefault="001A1D4D">
      <w:pPr>
        <w:pStyle w:val="Heading1"/>
        <w:rPr>
          <w:rFonts w:ascii="Latina Essential Light" w:eastAsia="Latina Essential Light" w:hAnsi="Latina Essential Light" w:cs="Latina Essential Light"/>
          <w:color w:val="000000"/>
          <w:sz w:val="24"/>
          <w:szCs w:val="24"/>
        </w:rPr>
      </w:pPr>
      <w:bookmarkStart w:id="10" w:name="_1t3h5sf" w:colFirst="0" w:colLast="0"/>
      <w:bookmarkEnd w:id="10"/>
      <w:r>
        <w:rPr>
          <w:rFonts w:ascii="Latina Essential Light" w:eastAsia="Latina Essential Light" w:hAnsi="Latina Essential Light" w:cs="Latina Essential Light"/>
          <w:color w:val="000000"/>
          <w:sz w:val="24"/>
          <w:szCs w:val="24"/>
        </w:rPr>
        <w:t xml:space="preserve">7.  List of Fire Wardens </w:t>
      </w:r>
    </w:p>
    <w:p w:rsidR="00AC48CB" w:rsidRDefault="00AC48CB">
      <w:pPr>
        <w:rPr>
          <w:rFonts w:ascii="Verdana" w:eastAsia="Verdana" w:hAnsi="Verdana" w:cs="Verdana"/>
          <w:highlight w:val="yellow"/>
        </w:rPr>
      </w:pPr>
    </w:p>
    <w:tbl>
      <w:tblPr>
        <w:tblStyle w:val="af"/>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AC48CB">
        <w:tc>
          <w:tcPr>
            <w:tcW w:w="2310" w:type="dxa"/>
          </w:tcPr>
          <w:p w:rsidR="00AC48CB" w:rsidRDefault="001A1D4D">
            <w:pPr>
              <w:spacing w:before="60" w:after="60"/>
              <w:rPr>
                <w:rFonts w:ascii="Verdana" w:eastAsia="Verdana" w:hAnsi="Verdana" w:cs="Verdana"/>
              </w:rPr>
            </w:pPr>
            <w:r>
              <w:rPr>
                <w:rFonts w:ascii="Verdana" w:eastAsia="Verdana" w:hAnsi="Verdana" w:cs="Verdana"/>
              </w:rPr>
              <w:t>Name of employee</w:t>
            </w:r>
          </w:p>
        </w:tc>
        <w:tc>
          <w:tcPr>
            <w:tcW w:w="2310" w:type="dxa"/>
          </w:tcPr>
          <w:p w:rsidR="00AC48CB" w:rsidRDefault="001A1D4D">
            <w:pPr>
              <w:spacing w:before="60" w:after="60"/>
              <w:rPr>
                <w:rFonts w:ascii="Verdana" w:eastAsia="Verdana" w:hAnsi="Verdana" w:cs="Verdana"/>
              </w:rPr>
            </w:pPr>
            <w:r>
              <w:rPr>
                <w:rFonts w:ascii="Verdana" w:eastAsia="Verdana" w:hAnsi="Verdana" w:cs="Verdana"/>
              </w:rPr>
              <w:t>Training course completed</w:t>
            </w:r>
          </w:p>
        </w:tc>
        <w:tc>
          <w:tcPr>
            <w:tcW w:w="2311" w:type="dxa"/>
          </w:tcPr>
          <w:p w:rsidR="00AC48CB" w:rsidRDefault="001A1D4D">
            <w:pPr>
              <w:spacing w:before="60" w:after="60"/>
              <w:rPr>
                <w:rFonts w:ascii="Verdana" w:eastAsia="Verdana" w:hAnsi="Verdana" w:cs="Verdana"/>
              </w:rPr>
            </w:pPr>
            <w:r>
              <w:rPr>
                <w:rFonts w:ascii="Verdana" w:eastAsia="Verdana" w:hAnsi="Verdana" w:cs="Verdana"/>
              </w:rPr>
              <w:t>Course date</w:t>
            </w:r>
          </w:p>
        </w:tc>
        <w:tc>
          <w:tcPr>
            <w:tcW w:w="2311" w:type="dxa"/>
          </w:tcPr>
          <w:p w:rsidR="00AC48CB" w:rsidRDefault="001A1D4D">
            <w:pPr>
              <w:spacing w:before="60" w:after="60"/>
              <w:rPr>
                <w:rFonts w:ascii="Verdana" w:eastAsia="Verdana" w:hAnsi="Verdana" w:cs="Verdana"/>
              </w:rPr>
            </w:pPr>
            <w:r>
              <w:rPr>
                <w:rFonts w:ascii="Verdana" w:eastAsia="Verdana" w:hAnsi="Verdana" w:cs="Verdana"/>
              </w:rPr>
              <w:t>Expiry date</w:t>
            </w: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1A1D4D">
            <w:pPr>
              <w:rPr>
                <w:rFonts w:ascii="Verdana" w:eastAsia="Verdana" w:hAnsi="Verdana" w:cs="Verdana"/>
              </w:rPr>
            </w:pPr>
            <w:r>
              <w:rPr>
                <w:rFonts w:ascii="Verdana" w:eastAsia="Verdana" w:hAnsi="Verdana" w:cs="Verdana"/>
              </w:rPr>
              <w:t>Elaine Pryer</w:t>
            </w:r>
          </w:p>
        </w:tc>
        <w:tc>
          <w:tcPr>
            <w:tcW w:w="2310" w:type="dxa"/>
          </w:tcPr>
          <w:p w:rsidR="00AC48CB" w:rsidRDefault="001A1D4D">
            <w:pPr>
              <w:rPr>
                <w:rFonts w:ascii="Verdana" w:eastAsia="Verdana" w:hAnsi="Verdana" w:cs="Verdana"/>
              </w:rPr>
            </w:pPr>
            <w:r>
              <w:rPr>
                <w:rFonts w:ascii="Verdana" w:eastAsia="Verdana" w:hAnsi="Verdana" w:cs="Verdana"/>
              </w:rPr>
              <w:t>Fire Warden</w:t>
            </w:r>
          </w:p>
        </w:tc>
        <w:tc>
          <w:tcPr>
            <w:tcW w:w="2311" w:type="dxa"/>
          </w:tcPr>
          <w:p w:rsidR="00AC48CB" w:rsidRDefault="00D82C0C">
            <w:pPr>
              <w:rPr>
                <w:rFonts w:ascii="Verdana" w:eastAsia="Verdana" w:hAnsi="Verdana" w:cs="Verdana"/>
              </w:rPr>
            </w:pPr>
            <w:r>
              <w:rPr>
                <w:rFonts w:ascii="Verdana" w:eastAsia="Verdana" w:hAnsi="Verdana" w:cs="Verdana"/>
              </w:rPr>
              <w:t>May 2021</w:t>
            </w:r>
          </w:p>
        </w:tc>
        <w:tc>
          <w:tcPr>
            <w:tcW w:w="2311" w:type="dxa"/>
          </w:tcPr>
          <w:p w:rsidR="00AC48CB" w:rsidRDefault="00D82C0C">
            <w:pPr>
              <w:rPr>
                <w:rFonts w:ascii="Verdana" w:eastAsia="Verdana" w:hAnsi="Verdana" w:cs="Verdana"/>
              </w:rPr>
            </w:pPr>
            <w:r>
              <w:rPr>
                <w:rFonts w:ascii="Verdana" w:eastAsia="Verdana" w:hAnsi="Verdana" w:cs="Verdana"/>
              </w:rPr>
              <w:t>27/05/2024</w:t>
            </w:r>
          </w:p>
        </w:tc>
      </w:tr>
      <w:tr w:rsidR="00AC48CB">
        <w:tc>
          <w:tcPr>
            <w:tcW w:w="2310" w:type="dxa"/>
          </w:tcPr>
          <w:p w:rsidR="00AC48CB" w:rsidRDefault="000F22CD">
            <w:pPr>
              <w:rPr>
                <w:rFonts w:ascii="Verdana" w:eastAsia="Verdana" w:hAnsi="Verdana" w:cs="Verdana"/>
              </w:rPr>
            </w:pPr>
            <w:r>
              <w:rPr>
                <w:rFonts w:ascii="Verdana" w:eastAsia="Verdana" w:hAnsi="Verdana" w:cs="Verdana"/>
              </w:rPr>
              <w:t>Catherine Humpage</w:t>
            </w:r>
          </w:p>
        </w:tc>
        <w:tc>
          <w:tcPr>
            <w:tcW w:w="2310" w:type="dxa"/>
          </w:tcPr>
          <w:p w:rsidR="00AC48CB" w:rsidRDefault="000F22CD">
            <w:pPr>
              <w:rPr>
                <w:rFonts w:ascii="Verdana" w:eastAsia="Verdana" w:hAnsi="Verdana" w:cs="Verdana"/>
              </w:rPr>
            </w:pPr>
            <w:r>
              <w:rPr>
                <w:rFonts w:ascii="Verdana" w:eastAsia="Verdana" w:hAnsi="Verdana" w:cs="Verdana"/>
              </w:rPr>
              <w:t>Fire Warden</w:t>
            </w:r>
          </w:p>
        </w:tc>
        <w:tc>
          <w:tcPr>
            <w:tcW w:w="2311" w:type="dxa"/>
          </w:tcPr>
          <w:p w:rsidR="00AC48CB" w:rsidRDefault="000F22CD">
            <w:pPr>
              <w:rPr>
                <w:rFonts w:ascii="Verdana" w:eastAsia="Verdana" w:hAnsi="Verdana" w:cs="Verdana"/>
              </w:rPr>
            </w:pPr>
            <w:r>
              <w:rPr>
                <w:rFonts w:ascii="Verdana" w:eastAsia="Verdana" w:hAnsi="Verdana" w:cs="Verdana"/>
              </w:rPr>
              <w:t>July 2019</w:t>
            </w:r>
          </w:p>
        </w:tc>
        <w:tc>
          <w:tcPr>
            <w:tcW w:w="2311" w:type="dxa"/>
          </w:tcPr>
          <w:p w:rsidR="00AC48CB" w:rsidRDefault="000F22CD">
            <w:pPr>
              <w:rPr>
                <w:rFonts w:ascii="Verdana" w:eastAsia="Verdana" w:hAnsi="Verdana" w:cs="Verdana"/>
              </w:rPr>
            </w:pPr>
            <w:r>
              <w:rPr>
                <w:rFonts w:ascii="Verdana" w:eastAsia="Verdana" w:hAnsi="Verdana" w:cs="Verdana"/>
              </w:rPr>
              <w:t>July 2022</w:t>
            </w: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bl>
    <w:p w:rsidR="00AC48CB" w:rsidRDefault="00AC48CB">
      <w:pPr>
        <w:spacing w:before="120" w:after="120"/>
        <w:jc w:val="both"/>
        <w:rPr>
          <w:rFonts w:ascii="Latina Essential Light" w:eastAsia="Latina Essential Light" w:hAnsi="Latina Essential Light" w:cs="Latina Essential Light"/>
        </w:rPr>
      </w:pPr>
    </w:p>
    <w:p w:rsidR="00EA5910" w:rsidRDefault="00EA5910">
      <w:pPr>
        <w:spacing w:before="120" w:after="120"/>
        <w:jc w:val="both"/>
        <w:rPr>
          <w:rFonts w:ascii="Latina Essential Light" w:eastAsia="Latina Essential Light" w:hAnsi="Latina Essential Light" w:cs="Latina Essential Light"/>
        </w:rPr>
      </w:pPr>
    </w:p>
    <w:p w:rsidR="00EA5910" w:rsidRDefault="00EA5910">
      <w:pPr>
        <w:spacing w:before="120" w:after="120"/>
        <w:jc w:val="both"/>
        <w:rPr>
          <w:rFonts w:ascii="Latina Essential Light" w:eastAsia="Latina Essential Light" w:hAnsi="Latina Essential Light" w:cs="Latina Essential Light"/>
        </w:rPr>
      </w:pPr>
    </w:p>
    <w:p w:rsidR="00AC48CB" w:rsidRDefault="001A1D4D">
      <w:pPr>
        <w:pStyle w:val="Heading1"/>
        <w:rPr>
          <w:rFonts w:ascii="Latina Essential Light" w:eastAsia="Latina Essential Light" w:hAnsi="Latina Essential Light" w:cs="Latina Essential Light"/>
          <w:color w:val="000000"/>
          <w:sz w:val="24"/>
          <w:szCs w:val="24"/>
        </w:rPr>
      </w:pPr>
      <w:bookmarkStart w:id="11" w:name="_4d34og8" w:colFirst="0" w:colLast="0"/>
      <w:bookmarkEnd w:id="11"/>
      <w:r>
        <w:rPr>
          <w:rFonts w:ascii="Latina Essential Light" w:eastAsia="Latina Essential Light" w:hAnsi="Latina Essential Light" w:cs="Latina Essential Light"/>
          <w:color w:val="000000"/>
          <w:sz w:val="24"/>
          <w:szCs w:val="24"/>
        </w:rPr>
        <w:lastRenderedPageBreak/>
        <w:t xml:space="preserve">8.  List of Team Teach trained staff </w:t>
      </w:r>
    </w:p>
    <w:p w:rsidR="00AC48CB" w:rsidRDefault="00AC48CB">
      <w:pPr>
        <w:rPr>
          <w:rFonts w:ascii="Latina Essential Light" w:eastAsia="Latina Essential Light" w:hAnsi="Latina Essential Light" w:cs="Latina Essential Light"/>
        </w:rPr>
      </w:pPr>
    </w:p>
    <w:tbl>
      <w:tblPr>
        <w:tblStyle w:val="a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AC48CB">
        <w:tc>
          <w:tcPr>
            <w:tcW w:w="2310"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Name of employee</w:t>
            </w:r>
          </w:p>
        </w:tc>
        <w:tc>
          <w:tcPr>
            <w:tcW w:w="2310"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Training course completed</w:t>
            </w:r>
          </w:p>
        </w:tc>
        <w:tc>
          <w:tcPr>
            <w:tcW w:w="2311"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Course date</w:t>
            </w:r>
          </w:p>
        </w:tc>
        <w:tc>
          <w:tcPr>
            <w:tcW w:w="2311" w:type="dxa"/>
          </w:tcPr>
          <w:p w:rsidR="00AC48CB" w:rsidRDefault="001A1D4D">
            <w:pPr>
              <w:spacing w:before="60" w:after="60"/>
              <w:rPr>
                <w:rFonts w:ascii="Latina Essential Light" w:eastAsia="Latina Essential Light" w:hAnsi="Latina Essential Light" w:cs="Latina Essential Light"/>
              </w:rPr>
            </w:pPr>
            <w:r>
              <w:rPr>
                <w:rFonts w:ascii="Latina Essential Light" w:eastAsia="Latina Essential Light" w:hAnsi="Latina Essential Light" w:cs="Latina Essential Light"/>
              </w:rPr>
              <w:t>Expiry date</w:t>
            </w: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r w:rsidR="00AC48CB">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Donna Fryer</w:t>
            </w:r>
          </w:p>
        </w:tc>
        <w:tc>
          <w:tcPr>
            <w:tcW w:w="2310" w:type="dxa"/>
          </w:tcPr>
          <w:p w:rsidR="00AC48CB" w:rsidRDefault="00211FA7">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Sept 20</w:t>
            </w:r>
          </w:p>
        </w:tc>
        <w:tc>
          <w:tcPr>
            <w:tcW w:w="2311" w:type="dxa"/>
          </w:tcPr>
          <w:p w:rsidR="00AC48CB" w:rsidRDefault="00211FA7">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Sept 20</w:t>
            </w:r>
          </w:p>
        </w:tc>
        <w:tc>
          <w:tcPr>
            <w:tcW w:w="2311" w:type="dxa"/>
          </w:tcPr>
          <w:p w:rsidR="00AC48CB" w:rsidRDefault="00211FA7">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Sept 2022</w:t>
            </w:r>
          </w:p>
        </w:tc>
      </w:tr>
      <w:tr w:rsidR="00AC48CB">
        <w:tc>
          <w:tcPr>
            <w:tcW w:w="2310" w:type="dxa"/>
          </w:tcPr>
          <w:p w:rsidR="00AC48CB" w:rsidRDefault="001A1D4D">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Katrina Evens</w:t>
            </w:r>
          </w:p>
        </w:tc>
        <w:tc>
          <w:tcPr>
            <w:tcW w:w="2310" w:type="dxa"/>
          </w:tcPr>
          <w:p w:rsidR="00AC48CB" w:rsidRDefault="00211FA7">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Feb 2022</w:t>
            </w:r>
          </w:p>
        </w:tc>
        <w:tc>
          <w:tcPr>
            <w:tcW w:w="2311" w:type="dxa"/>
          </w:tcPr>
          <w:p w:rsidR="00AC48CB" w:rsidRDefault="00211FA7">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Feb 2022</w:t>
            </w:r>
          </w:p>
        </w:tc>
        <w:tc>
          <w:tcPr>
            <w:tcW w:w="2311" w:type="dxa"/>
          </w:tcPr>
          <w:p w:rsidR="00AC48CB" w:rsidRDefault="00D82C0C">
            <w:pPr>
              <w:rPr>
                <w:rFonts w:ascii="Latina Essential Light" w:eastAsia="Latina Essential Light" w:hAnsi="Latina Essential Light" w:cs="Latina Essential Light"/>
              </w:rPr>
            </w:pPr>
            <w:r>
              <w:rPr>
                <w:rFonts w:ascii="Latina Essential Light" w:eastAsia="Latina Essential Light" w:hAnsi="Latina Essential Light" w:cs="Latina Essential Light"/>
              </w:rPr>
              <w:t>11/01/2024</w:t>
            </w: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r w:rsidR="00AC48CB">
        <w:tc>
          <w:tcPr>
            <w:tcW w:w="2310" w:type="dxa"/>
          </w:tcPr>
          <w:p w:rsidR="00AC48CB" w:rsidRDefault="00AC48CB">
            <w:pPr>
              <w:rPr>
                <w:rFonts w:ascii="Latina Essential Light" w:eastAsia="Latina Essential Light" w:hAnsi="Latina Essential Light" w:cs="Latina Essential Light"/>
              </w:rPr>
            </w:pPr>
          </w:p>
        </w:tc>
        <w:tc>
          <w:tcPr>
            <w:tcW w:w="2310"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c>
          <w:tcPr>
            <w:tcW w:w="2311" w:type="dxa"/>
          </w:tcPr>
          <w:p w:rsidR="00AC48CB" w:rsidRDefault="00AC48CB">
            <w:pPr>
              <w:rPr>
                <w:rFonts w:ascii="Latina Essential Light" w:eastAsia="Latina Essential Light" w:hAnsi="Latina Essential Light" w:cs="Latina Essential Light"/>
              </w:rPr>
            </w:pPr>
          </w:p>
        </w:tc>
      </w:tr>
    </w:tbl>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AC48CB">
      <w:pPr>
        <w:rPr>
          <w:rFonts w:ascii="Latina Essential Light" w:eastAsia="Latina Essential Light" w:hAnsi="Latina Essential Light" w:cs="Latina Essential Light"/>
        </w:rPr>
      </w:pPr>
    </w:p>
    <w:p w:rsidR="00AC48CB" w:rsidRDefault="001A1D4D">
      <w:pPr>
        <w:pStyle w:val="Heading1"/>
        <w:rPr>
          <w:rFonts w:ascii="Latina Essential Light" w:eastAsia="Latina Essential Light" w:hAnsi="Latina Essential Light" w:cs="Latina Essential Light"/>
          <w:color w:val="000000"/>
          <w:sz w:val="24"/>
          <w:szCs w:val="24"/>
        </w:rPr>
      </w:pPr>
      <w:bookmarkStart w:id="12" w:name="_2s8eyo1" w:colFirst="0" w:colLast="0"/>
      <w:bookmarkEnd w:id="12"/>
      <w:r>
        <w:rPr>
          <w:rFonts w:ascii="Latina Essential Light" w:eastAsia="Latina Essential Light" w:hAnsi="Latina Essential Light" w:cs="Latina Essential Light"/>
          <w:color w:val="000000"/>
          <w:sz w:val="24"/>
          <w:szCs w:val="24"/>
        </w:rPr>
        <w:t xml:space="preserve">9.  List of Working at Height trained staff </w:t>
      </w:r>
    </w:p>
    <w:p w:rsidR="00AC48CB" w:rsidRDefault="00AC48CB">
      <w:pPr>
        <w:rPr>
          <w:rFonts w:ascii="Verdana" w:eastAsia="Verdana" w:hAnsi="Verdana" w:cs="Verdana"/>
          <w:highlight w:val="yellow"/>
        </w:rPr>
      </w:pPr>
    </w:p>
    <w:tbl>
      <w:tblPr>
        <w:tblStyle w:val="af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AC48CB">
        <w:tc>
          <w:tcPr>
            <w:tcW w:w="2310" w:type="dxa"/>
            <w:shd w:val="clear" w:color="auto" w:fill="FFFFFF"/>
          </w:tcPr>
          <w:p w:rsidR="00AC48CB" w:rsidRDefault="001A1D4D">
            <w:pPr>
              <w:spacing w:before="60" w:after="60"/>
              <w:rPr>
                <w:rFonts w:ascii="Verdana" w:eastAsia="Verdana" w:hAnsi="Verdana" w:cs="Verdana"/>
              </w:rPr>
            </w:pPr>
            <w:r>
              <w:rPr>
                <w:rFonts w:ascii="Verdana" w:eastAsia="Verdana" w:hAnsi="Verdana" w:cs="Verdana"/>
              </w:rPr>
              <w:t>Name of employee</w:t>
            </w:r>
          </w:p>
        </w:tc>
        <w:tc>
          <w:tcPr>
            <w:tcW w:w="2310" w:type="dxa"/>
            <w:shd w:val="clear" w:color="auto" w:fill="FFFFFF"/>
          </w:tcPr>
          <w:p w:rsidR="00AC48CB" w:rsidRDefault="001A1D4D">
            <w:pPr>
              <w:spacing w:before="60" w:after="60"/>
              <w:rPr>
                <w:rFonts w:ascii="Verdana" w:eastAsia="Verdana" w:hAnsi="Verdana" w:cs="Verdana"/>
              </w:rPr>
            </w:pPr>
            <w:r>
              <w:rPr>
                <w:rFonts w:ascii="Verdana" w:eastAsia="Verdana" w:hAnsi="Verdana" w:cs="Verdana"/>
              </w:rPr>
              <w:t>Training course completed</w:t>
            </w:r>
          </w:p>
        </w:tc>
        <w:tc>
          <w:tcPr>
            <w:tcW w:w="2311" w:type="dxa"/>
          </w:tcPr>
          <w:p w:rsidR="00AC48CB" w:rsidRDefault="001A1D4D">
            <w:pPr>
              <w:spacing w:before="60" w:after="60"/>
              <w:rPr>
                <w:rFonts w:ascii="Verdana" w:eastAsia="Verdana" w:hAnsi="Verdana" w:cs="Verdana"/>
              </w:rPr>
            </w:pPr>
            <w:r>
              <w:rPr>
                <w:rFonts w:ascii="Verdana" w:eastAsia="Verdana" w:hAnsi="Verdana" w:cs="Verdana"/>
              </w:rPr>
              <w:t>Course date</w:t>
            </w:r>
          </w:p>
        </w:tc>
        <w:tc>
          <w:tcPr>
            <w:tcW w:w="2311" w:type="dxa"/>
          </w:tcPr>
          <w:p w:rsidR="00AC48CB" w:rsidRDefault="001A1D4D">
            <w:pPr>
              <w:spacing w:before="60" w:after="60"/>
              <w:rPr>
                <w:rFonts w:ascii="Verdana" w:eastAsia="Verdana" w:hAnsi="Verdana" w:cs="Verdana"/>
              </w:rPr>
            </w:pPr>
            <w:r>
              <w:rPr>
                <w:rFonts w:ascii="Verdana" w:eastAsia="Verdana" w:hAnsi="Verdana" w:cs="Verdana"/>
              </w:rPr>
              <w:t>Expiry date</w:t>
            </w: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1A1D4D">
            <w:pPr>
              <w:rPr>
                <w:rFonts w:ascii="Verdana" w:eastAsia="Verdana" w:hAnsi="Verdana" w:cs="Verdana"/>
              </w:rPr>
            </w:pPr>
            <w:r>
              <w:rPr>
                <w:rFonts w:ascii="Verdana" w:eastAsia="Verdana" w:hAnsi="Verdana" w:cs="Verdana"/>
              </w:rPr>
              <w:t>Gary Standing</w:t>
            </w:r>
          </w:p>
        </w:tc>
        <w:tc>
          <w:tcPr>
            <w:tcW w:w="2310" w:type="dxa"/>
          </w:tcPr>
          <w:p w:rsidR="00AC48CB" w:rsidRDefault="001A1D4D">
            <w:pPr>
              <w:rPr>
                <w:rFonts w:ascii="Verdana" w:eastAsia="Verdana" w:hAnsi="Verdana" w:cs="Verdana"/>
              </w:rPr>
            </w:pPr>
            <w:r>
              <w:rPr>
                <w:rFonts w:ascii="Verdana" w:eastAsia="Verdana" w:hAnsi="Verdana" w:cs="Verdana"/>
              </w:rPr>
              <w:t>26/4/18</w:t>
            </w:r>
          </w:p>
        </w:tc>
        <w:tc>
          <w:tcPr>
            <w:tcW w:w="2311" w:type="dxa"/>
          </w:tcPr>
          <w:p w:rsidR="00AC48CB" w:rsidRDefault="001A1D4D">
            <w:pPr>
              <w:rPr>
                <w:rFonts w:ascii="Verdana" w:eastAsia="Verdana" w:hAnsi="Verdana" w:cs="Verdana"/>
              </w:rPr>
            </w:pPr>
            <w:r>
              <w:rPr>
                <w:rFonts w:ascii="Verdana" w:eastAsia="Verdana" w:hAnsi="Verdana" w:cs="Verdana"/>
              </w:rPr>
              <w:t>26/4/18</w:t>
            </w:r>
          </w:p>
        </w:tc>
        <w:tc>
          <w:tcPr>
            <w:tcW w:w="2311" w:type="dxa"/>
          </w:tcPr>
          <w:p w:rsidR="00AC48CB" w:rsidRDefault="001A1D4D">
            <w:pPr>
              <w:rPr>
                <w:rFonts w:ascii="Verdana" w:eastAsia="Verdana" w:hAnsi="Verdana" w:cs="Verdana"/>
              </w:rPr>
            </w:pPr>
            <w:r>
              <w:rPr>
                <w:rFonts w:ascii="Verdana" w:eastAsia="Verdana" w:hAnsi="Verdana" w:cs="Verdana"/>
              </w:rPr>
              <w:t>26/4/20</w:t>
            </w:r>
          </w:p>
        </w:tc>
      </w:tr>
      <w:tr w:rsidR="00AC48CB">
        <w:tc>
          <w:tcPr>
            <w:tcW w:w="2310" w:type="dxa"/>
          </w:tcPr>
          <w:p w:rsidR="00AC48CB" w:rsidRDefault="001A1D4D">
            <w:pPr>
              <w:rPr>
                <w:rFonts w:ascii="Verdana" w:eastAsia="Verdana" w:hAnsi="Verdana" w:cs="Verdana"/>
              </w:rPr>
            </w:pPr>
            <w:r>
              <w:rPr>
                <w:rFonts w:ascii="Verdana" w:eastAsia="Verdana" w:hAnsi="Verdana" w:cs="Verdana"/>
              </w:rPr>
              <w:t>Jason Gordon</w:t>
            </w:r>
          </w:p>
        </w:tc>
        <w:tc>
          <w:tcPr>
            <w:tcW w:w="2310" w:type="dxa"/>
          </w:tcPr>
          <w:p w:rsidR="00AC48CB" w:rsidRDefault="001A1D4D">
            <w:pPr>
              <w:rPr>
                <w:rFonts w:ascii="Verdana" w:eastAsia="Verdana" w:hAnsi="Verdana" w:cs="Verdana"/>
              </w:rPr>
            </w:pPr>
            <w:r>
              <w:rPr>
                <w:rFonts w:ascii="Verdana" w:eastAsia="Verdana" w:hAnsi="Verdana" w:cs="Verdana"/>
              </w:rPr>
              <w:t>26/4/18</w:t>
            </w:r>
          </w:p>
        </w:tc>
        <w:tc>
          <w:tcPr>
            <w:tcW w:w="2311" w:type="dxa"/>
          </w:tcPr>
          <w:p w:rsidR="00AC48CB" w:rsidRDefault="001A1D4D">
            <w:pPr>
              <w:rPr>
                <w:rFonts w:ascii="Verdana" w:eastAsia="Verdana" w:hAnsi="Verdana" w:cs="Verdana"/>
              </w:rPr>
            </w:pPr>
            <w:r>
              <w:rPr>
                <w:rFonts w:ascii="Verdana" w:eastAsia="Verdana" w:hAnsi="Verdana" w:cs="Verdana"/>
              </w:rPr>
              <w:t>26/4/18</w:t>
            </w:r>
          </w:p>
        </w:tc>
        <w:tc>
          <w:tcPr>
            <w:tcW w:w="2311" w:type="dxa"/>
          </w:tcPr>
          <w:p w:rsidR="00AC48CB" w:rsidRDefault="001A1D4D">
            <w:pPr>
              <w:rPr>
                <w:rFonts w:ascii="Verdana" w:eastAsia="Verdana" w:hAnsi="Verdana" w:cs="Verdana"/>
              </w:rPr>
            </w:pPr>
            <w:r>
              <w:rPr>
                <w:rFonts w:ascii="Verdana" w:eastAsia="Verdana" w:hAnsi="Verdana" w:cs="Verdana"/>
              </w:rPr>
              <w:t>26/4/20</w:t>
            </w: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r w:rsidR="00AC48CB">
        <w:tc>
          <w:tcPr>
            <w:tcW w:w="2310" w:type="dxa"/>
          </w:tcPr>
          <w:p w:rsidR="00AC48CB" w:rsidRDefault="00AC48CB">
            <w:pPr>
              <w:rPr>
                <w:rFonts w:ascii="Verdana" w:eastAsia="Verdana" w:hAnsi="Verdana" w:cs="Verdana"/>
              </w:rPr>
            </w:pPr>
          </w:p>
        </w:tc>
        <w:tc>
          <w:tcPr>
            <w:tcW w:w="2310"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c>
          <w:tcPr>
            <w:tcW w:w="2311" w:type="dxa"/>
          </w:tcPr>
          <w:p w:rsidR="00AC48CB" w:rsidRDefault="00AC48CB">
            <w:pPr>
              <w:rPr>
                <w:rFonts w:ascii="Verdana" w:eastAsia="Verdana" w:hAnsi="Verdana" w:cs="Verdana"/>
              </w:rPr>
            </w:pPr>
          </w:p>
        </w:tc>
      </w:tr>
    </w:tbl>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Pr="00EA5910" w:rsidRDefault="00EA5910">
      <w:pPr>
        <w:rPr>
          <w:rFonts w:ascii="Verdana" w:eastAsia="Verdana" w:hAnsi="Verdana" w:cs="Verdana"/>
          <w:b/>
        </w:rPr>
      </w:pPr>
      <w:r w:rsidRPr="00EA5910">
        <w:rPr>
          <w:rFonts w:ascii="Verdana" w:eastAsia="Verdana" w:hAnsi="Verdana" w:cs="Verdana"/>
          <w:b/>
        </w:rPr>
        <w:t>10. Working under Covid 19</w:t>
      </w:r>
    </w:p>
    <w:p w:rsidR="00AC48CB" w:rsidRDefault="00AC48CB">
      <w:pPr>
        <w:rPr>
          <w:rFonts w:ascii="Verdana" w:eastAsia="Verdana" w:hAnsi="Verdana" w:cs="Verdana"/>
        </w:rPr>
      </w:pPr>
    </w:p>
    <w:p w:rsidR="00EA5910" w:rsidRDefault="00EA5910">
      <w:pPr>
        <w:rPr>
          <w:rFonts w:ascii="Verdana" w:eastAsia="Verdana" w:hAnsi="Verdana" w:cs="Verdana"/>
        </w:rPr>
      </w:pPr>
      <w:r>
        <w:rPr>
          <w:rFonts w:ascii="Verdana" w:eastAsia="Verdana" w:hAnsi="Verdana" w:cs="Verdana"/>
        </w:rPr>
        <w:t xml:space="preserve">As restrictions and guidelines are continually changing, please refer to current Risk Assessment and School Plan for details. </w:t>
      </w: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pStyle w:val="Heading1"/>
      </w:pP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rPr>
          <w:rFonts w:ascii="Verdana" w:eastAsia="Verdana" w:hAnsi="Verdana" w:cs="Verdana"/>
        </w:rPr>
      </w:pPr>
    </w:p>
    <w:p w:rsidR="00AC48CB" w:rsidRDefault="00AC48CB">
      <w:pPr>
        <w:rPr>
          <w:rFonts w:ascii="Verdana" w:eastAsia="Verdana" w:hAnsi="Verdana" w:cs="Verdana"/>
        </w:rPr>
      </w:pPr>
    </w:p>
    <w:sectPr w:rsidR="00AC48CB">
      <w:type w:val="continuous"/>
      <w:pgSz w:w="11906" w:h="16838"/>
      <w:pgMar w:top="1440" w:right="707" w:bottom="1440"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47" w:rsidRDefault="001A1D4D">
      <w:r>
        <w:separator/>
      </w:r>
    </w:p>
  </w:endnote>
  <w:endnote w:type="continuationSeparator" w:id="0">
    <w:p w:rsidR="00465847" w:rsidRDefault="001A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Latina Essential Medium">
    <w:panose1 w:val="00000600000000000000"/>
    <w:charset w:val="00"/>
    <w:family w:val="modern"/>
    <w:notTrueType/>
    <w:pitch w:val="variable"/>
    <w:sig w:usb0="00000003" w:usb1="00000000" w:usb2="00000000" w:usb3="00000000" w:csb0="00000001" w:csb1="00000000"/>
  </w:font>
  <w:font w:name="Pacific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CB" w:rsidRDefault="001A1D4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B2B71">
      <w:rPr>
        <w:noProof/>
        <w:color w:val="000000"/>
      </w:rPr>
      <w:t>2</w:t>
    </w:r>
    <w:r>
      <w:rPr>
        <w:color w:val="000000"/>
      </w:rPr>
      <w:fldChar w:fldCharType="end"/>
    </w:r>
  </w:p>
  <w:p w:rsidR="00AC48CB" w:rsidRDefault="00AC48C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47" w:rsidRDefault="001A1D4D">
      <w:r>
        <w:separator/>
      </w:r>
    </w:p>
  </w:footnote>
  <w:footnote w:type="continuationSeparator" w:id="0">
    <w:p w:rsidR="00465847" w:rsidRDefault="001A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CB" w:rsidRDefault="00AC48C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DAE"/>
    <w:multiLevelType w:val="multilevel"/>
    <w:tmpl w:val="E020B7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DB80B1E"/>
    <w:multiLevelType w:val="multilevel"/>
    <w:tmpl w:val="59406B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6F6510"/>
    <w:multiLevelType w:val="multilevel"/>
    <w:tmpl w:val="D3725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B1387"/>
    <w:multiLevelType w:val="multilevel"/>
    <w:tmpl w:val="9F389F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E1A047F"/>
    <w:multiLevelType w:val="multilevel"/>
    <w:tmpl w:val="688E81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EDB7EBC"/>
    <w:multiLevelType w:val="multilevel"/>
    <w:tmpl w:val="82D832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6315DD7"/>
    <w:multiLevelType w:val="multilevel"/>
    <w:tmpl w:val="A9D6F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781770"/>
    <w:multiLevelType w:val="multilevel"/>
    <w:tmpl w:val="BE74FC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18A1DC2"/>
    <w:multiLevelType w:val="multilevel"/>
    <w:tmpl w:val="C96CCE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6821D7D"/>
    <w:multiLevelType w:val="multilevel"/>
    <w:tmpl w:val="DF0C74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7E00F38"/>
    <w:multiLevelType w:val="multilevel"/>
    <w:tmpl w:val="F8683A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2681570"/>
    <w:multiLevelType w:val="multilevel"/>
    <w:tmpl w:val="3F341F7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56512594"/>
    <w:multiLevelType w:val="multilevel"/>
    <w:tmpl w:val="B7DE44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8D22D06"/>
    <w:multiLevelType w:val="multilevel"/>
    <w:tmpl w:val="038C7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C02B88"/>
    <w:multiLevelType w:val="multilevel"/>
    <w:tmpl w:val="69B27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685374"/>
    <w:multiLevelType w:val="multilevel"/>
    <w:tmpl w:val="9020A0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E92188F"/>
    <w:multiLevelType w:val="multilevel"/>
    <w:tmpl w:val="C8FC17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F01534D"/>
    <w:multiLevelType w:val="multilevel"/>
    <w:tmpl w:val="EE1C2B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0083BA0"/>
    <w:multiLevelType w:val="multilevel"/>
    <w:tmpl w:val="445A94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71115DC6"/>
    <w:multiLevelType w:val="multilevel"/>
    <w:tmpl w:val="98A47B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8"/>
  </w:num>
  <w:num w:numId="2">
    <w:abstractNumId w:val="10"/>
  </w:num>
  <w:num w:numId="3">
    <w:abstractNumId w:val="5"/>
  </w:num>
  <w:num w:numId="4">
    <w:abstractNumId w:val="7"/>
  </w:num>
  <w:num w:numId="5">
    <w:abstractNumId w:val="6"/>
  </w:num>
  <w:num w:numId="6">
    <w:abstractNumId w:val="13"/>
  </w:num>
  <w:num w:numId="7">
    <w:abstractNumId w:val="11"/>
  </w:num>
  <w:num w:numId="8">
    <w:abstractNumId w:val="2"/>
  </w:num>
  <w:num w:numId="9">
    <w:abstractNumId w:val="17"/>
  </w:num>
  <w:num w:numId="10">
    <w:abstractNumId w:val="14"/>
  </w:num>
  <w:num w:numId="11">
    <w:abstractNumId w:val="15"/>
  </w:num>
  <w:num w:numId="12">
    <w:abstractNumId w:val="4"/>
  </w:num>
  <w:num w:numId="13">
    <w:abstractNumId w:val="3"/>
  </w:num>
  <w:num w:numId="14">
    <w:abstractNumId w:val="9"/>
  </w:num>
  <w:num w:numId="15">
    <w:abstractNumId w:val="18"/>
  </w:num>
  <w:num w:numId="16">
    <w:abstractNumId w:val="12"/>
  </w:num>
  <w:num w:numId="17">
    <w:abstractNumId w:val="19"/>
  </w:num>
  <w:num w:numId="18">
    <w:abstractNumId w:val="0"/>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CB"/>
    <w:rsid w:val="000F22CD"/>
    <w:rsid w:val="001A1D4D"/>
    <w:rsid w:val="00211FA7"/>
    <w:rsid w:val="002B2B71"/>
    <w:rsid w:val="00465847"/>
    <w:rsid w:val="00564492"/>
    <w:rsid w:val="00AC48CB"/>
    <w:rsid w:val="00CC29B2"/>
    <w:rsid w:val="00D26E94"/>
    <w:rsid w:val="00D82C0C"/>
    <w:rsid w:val="00EA5910"/>
    <w:rsid w:val="00EC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2F63"/>
  <w15:docId w15:val="{A523568F-FC8B-482C-AC71-BC534703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Verdana" w:eastAsia="Verdana" w:hAnsi="Verdana" w:cs="Verdana"/>
      <w:b/>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rFonts w:ascii="Calibri" w:eastAsia="Calibri" w:hAnsi="Calibri" w:cs="Calibri"/>
      <w:color w:val="5A5A5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1.png"/><Relationship Id="rId18" Type="http://schemas.openxmlformats.org/officeDocument/2006/relationships/hyperlink" Target="https://www.gov.uk/government/uploads/system/uploads/attachment_data/file/350640/guidance_on_use_of_emergency_inhalers_in_schools_September_2014__3_.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02AA-FCAE-4ED1-B343-B8D3D249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Jarrett</dc:creator>
  <cp:lastModifiedBy>Emma Wells</cp:lastModifiedBy>
  <cp:revision>2</cp:revision>
  <dcterms:created xsi:type="dcterms:W3CDTF">2022-02-08T11:34:00Z</dcterms:created>
  <dcterms:modified xsi:type="dcterms:W3CDTF">2022-02-08T11:34:00Z</dcterms:modified>
</cp:coreProperties>
</file>