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80"/>
        <w:tblW w:w="5000" w:type="pct"/>
        <w:tblLayout w:type="fixed"/>
        <w:tblLook w:val="04A0" w:firstRow="1" w:lastRow="0" w:firstColumn="1" w:lastColumn="0" w:noHBand="0" w:noVBand="1"/>
      </w:tblPr>
      <w:tblGrid>
        <w:gridCol w:w="349"/>
        <w:gridCol w:w="2925"/>
        <w:gridCol w:w="3029"/>
        <w:gridCol w:w="3029"/>
        <w:gridCol w:w="3028"/>
        <w:gridCol w:w="3028"/>
      </w:tblGrid>
      <w:tr w:rsidR="003A25EA" w:rsidRPr="00A54249" w14:paraId="5C1A007F" w14:textId="77777777" w:rsidTr="003A25EA">
        <w:trPr>
          <w:cantSplit/>
          <w:trHeight w:val="443"/>
        </w:trPr>
        <w:tc>
          <w:tcPr>
            <w:tcW w:w="113" w:type="pct"/>
            <w:textDirection w:val="btLr"/>
            <w:vAlign w:val="center"/>
          </w:tcPr>
          <w:p w14:paraId="2C7C531A" w14:textId="77777777" w:rsidR="003A25EA" w:rsidRPr="00A54249" w:rsidRDefault="003A25EA" w:rsidP="003A25EA">
            <w:pPr>
              <w:ind w:left="113" w:right="113"/>
              <w:jc w:val="center"/>
              <w:rPr>
                <w:rFonts w:asciiTheme="majorHAnsi" w:hAnsiTheme="majorHAnsi"/>
                <w:b/>
                <w:sz w:val="18"/>
                <w:szCs w:val="18"/>
              </w:rPr>
            </w:pPr>
          </w:p>
        </w:tc>
        <w:tc>
          <w:tcPr>
            <w:tcW w:w="950" w:type="pct"/>
          </w:tcPr>
          <w:p w14:paraId="388CCF22" w14:textId="0EEA4CA1" w:rsidR="003A25EA" w:rsidRPr="00A54249" w:rsidRDefault="003A25EA" w:rsidP="003A25EA">
            <w:pPr>
              <w:jc w:val="center"/>
              <w:rPr>
                <w:rFonts w:asciiTheme="majorHAnsi" w:hAnsiTheme="majorHAnsi"/>
                <w:b/>
                <w:sz w:val="18"/>
                <w:szCs w:val="18"/>
              </w:rPr>
            </w:pPr>
            <w:r>
              <w:rPr>
                <w:rFonts w:asciiTheme="majorHAnsi" w:hAnsiTheme="majorHAnsi"/>
                <w:b/>
                <w:sz w:val="18"/>
                <w:szCs w:val="18"/>
              </w:rPr>
              <w:t>PSED</w:t>
            </w:r>
          </w:p>
        </w:tc>
        <w:tc>
          <w:tcPr>
            <w:tcW w:w="984" w:type="pct"/>
          </w:tcPr>
          <w:p w14:paraId="0CF31828" w14:textId="546617D9" w:rsidR="003A25EA" w:rsidRPr="00A54249" w:rsidRDefault="003A25EA" w:rsidP="003A25EA">
            <w:pPr>
              <w:jc w:val="center"/>
              <w:rPr>
                <w:rFonts w:asciiTheme="majorHAnsi" w:hAnsiTheme="majorHAnsi"/>
                <w:b/>
                <w:sz w:val="18"/>
                <w:szCs w:val="18"/>
              </w:rPr>
            </w:pPr>
            <w:r>
              <w:rPr>
                <w:rFonts w:asciiTheme="majorHAnsi" w:hAnsiTheme="majorHAnsi"/>
                <w:b/>
                <w:sz w:val="18"/>
                <w:szCs w:val="18"/>
              </w:rPr>
              <w:t>CL</w:t>
            </w:r>
          </w:p>
        </w:tc>
        <w:tc>
          <w:tcPr>
            <w:tcW w:w="984" w:type="pct"/>
          </w:tcPr>
          <w:p w14:paraId="64F270F9" w14:textId="04177D62" w:rsidR="003A25EA" w:rsidRPr="00A54249" w:rsidRDefault="003A25EA" w:rsidP="003A25EA">
            <w:pPr>
              <w:jc w:val="center"/>
              <w:rPr>
                <w:rFonts w:asciiTheme="majorHAnsi" w:hAnsiTheme="majorHAnsi"/>
                <w:b/>
                <w:sz w:val="18"/>
                <w:szCs w:val="18"/>
              </w:rPr>
            </w:pPr>
            <w:r>
              <w:rPr>
                <w:rFonts w:asciiTheme="majorHAnsi" w:hAnsiTheme="majorHAnsi"/>
                <w:b/>
                <w:sz w:val="18"/>
                <w:szCs w:val="18"/>
              </w:rPr>
              <w:t>PD</w:t>
            </w:r>
          </w:p>
        </w:tc>
        <w:tc>
          <w:tcPr>
            <w:tcW w:w="984" w:type="pct"/>
          </w:tcPr>
          <w:p w14:paraId="43E4F45F" w14:textId="4303BB23" w:rsidR="003A25EA" w:rsidRPr="00A54249" w:rsidRDefault="003A25EA" w:rsidP="003A25EA">
            <w:pPr>
              <w:jc w:val="center"/>
              <w:rPr>
                <w:rFonts w:asciiTheme="majorHAnsi" w:hAnsiTheme="majorHAnsi"/>
                <w:b/>
                <w:sz w:val="18"/>
                <w:szCs w:val="18"/>
              </w:rPr>
            </w:pPr>
            <w:r>
              <w:rPr>
                <w:rFonts w:asciiTheme="majorHAnsi" w:hAnsiTheme="majorHAnsi"/>
                <w:b/>
                <w:sz w:val="18"/>
                <w:szCs w:val="18"/>
              </w:rPr>
              <w:t>EAD</w:t>
            </w:r>
          </w:p>
        </w:tc>
        <w:tc>
          <w:tcPr>
            <w:tcW w:w="984" w:type="pct"/>
          </w:tcPr>
          <w:p w14:paraId="417FBA47" w14:textId="72F4E522" w:rsidR="003A25EA" w:rsidRPr="00A54249" w:rsidRDefault="003A25EA" w:rsidP="003A25EA">
            <w:pPr>
              <w:jc w:val="center"/>
              <w:rPr>
                <w:rFonts w:asciiTheme="majorHAnsi" w:hAnsiTheme="majorHAnsi"/>
                <w:b/>
                <w:sz w:val="18"/>
                <w:szCs w:val="18"/>
              </w:rPr>
            </w:pPr>
            <w:proofErr w:type="spellStart"/>
            <w:r>
              <w:rPr>
                <w:rFonts w:asciiTheme="majorHAnsi" w:hAnsiTheme="majorHAnsi"/>
                <w:b/>
                <w:sz w:val="18"/>
                <w:szCs w:val="18"/>
              </w:rPr>
              <w:t>UtW</w:t>
            </w:r>
            <w:proofErr w:type="spellEnd"/>
          </w:p>
        </w:tc>
      </w:tr>
      <w:tr w:rsidR="00625511" w:rsidRPr="00AC7AA7" w14:paraId="4D2A391F" w14:textId="77777777" w:rsidTr="003A25EA">
        <w:trPr>
          <w:cantSplit/>
          <w:trHeight w:val="1134"/>
        </w:trPr>
        <w:tc>
          <w:tcPr>
            <w:tcW w:w="113" w:type="pct"/>
            <w:textDirection w:val="btLr"/>
            <w:vAlign w:val="center"/>
          </w:tcPr>
          <w:p w14:paraId="6031E59D" w14:textId="21542AC0" w:rsidR="00625511" w:rsidRPr="00AC7AA7" w:rsidRDefault="00E64611" w:rsidP="003A25EA">
            <w:pPr>
              <w:ind w:left="113" w:right="113"/>
              <w:jc w:val="center"/>
              <w:rPr>
                <w:rFonts w:asciiTheme="majorHAnsi" w:hAnsiTheme="majorHAnsi"/>
                <w:b/>
                <w:sz w:val="18"/>
                <w:szCs w:val="18"/>
              </w:rPr>
            </w:pPr>
            <w:r w:rsidRPr="00AC7AA7">
              <w:rPr>
                <w:rFonts w:asciiTheme="majorHAnsi" w:hAnsiTheme="majorHAnsi"/>
                <w:b/>
                <w:sz w:val="18"/>
                <w:szCs w:val="18"/>
              </w:rPr>
              <w:t>3</w:t>
            </w:r>
            <w:r w:rsidR="00625511" w:rsidRPr="00AC7AA7">
              <w:rPr>
                <w:rFonts w:asciiTheme="majorHAnsi" w:hAnsiTheme="majorHAnsi"/>
                <w:b/>
                <w:sz w:val="18"/>
                <w:szCs w:val="18"/>
              </w:rPr>
              <w:t>0-50 months</w:t>
            </w:r>
          </w:p>
        </w:tc>
        <w:tc>
          <w:tcPr>
            <w:tcW w:w="950" w:type="pct"/>
          </w:tcPr>
          <w:p w14:paraId="33168249" w14:textId="1928E1DD"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t>Making relationships</w:t>
            </w:r>
          </w:p>
          <w:p w14:paraId="0190E8DD"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Can play in a group, extending and elaborating play ideas, e.g. building up a role-play activity with other children.</w:t>
            </w:r>
          </w:p>
          <w:p w14:paraId="2F421E8F" w14:textId="76F706E9"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Initiates play, offering cues to peers to join them.</w:t>
            </w:r>
          </w:p>
          <w:p w14:paraId="169B173D"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Keeps play going by responding to what others are saying or doing.</w:t>
            </w:r>
          </w:p>
          <w:p w14:paraId="56D7427B" w14:textId="77777777" w:rsidR="00625511" w:rsidRPr="00334873" w:rsidRDefault="00625511" w:rsidP="003A25EA">
            <w:pPr>
              <w:rPr>
                <w:rFonts w:asciiTheme="majorHAnsi" w:eastAsia="Calibri" w:hAnsiTheme="majorHAnsi" w:cs="HelveticaNeue-Light"/>
                <w:color w:val="000000" w:themeColor="text1"/>
                <w:kern w:val="24"/>
                <w:sz w:val="18"/>
                <w:szCs w:val="18"/>
                <w:highlight w:val="green"/>
              </w:rPr>
            </w:pPr>
            <w:r w:rsidRPr="00334873">
              <w:rPr>
                <w:rFonts w:asciiTheme="majorHAnsi" w:eastAsia="Calibri" w:hAnsiTheme="majorHAnsi" w:cs="HelveticaNeue-Light"/>
                <w:color w:val="000000" w:themeColor="text1"/>
                <w:kern w:val="24"/>
                <w:sz w:val="18"/>
                <w:szCs w:val="18"/>
                <w:highlight w:val="green"/>
              </w:rPr>
              <w:t>• Demonstrates friendly behaviour, initiating conversations and forming good relationships with peers and familiar adults.</w:t>
            </w:r>
          </w:p>
          <w:p w14:paraId="1B1E5D89" w14:textId="77777777" w:rsidR="00625511" w:rsidRPr="00334873" w:rsidRDefault="00625511" w:rsidP="003A25EA">
            <w:pPr>
              <w:rPr>
                <w:rFonts w:asciiTheme="majorHAnsi" w:eastAsia="Calibri" w:hAnsiTheme="majorHAnsi" w:cs="HelveticaNeue-Light"/>
                <w:b/>
                <w:color w:val="000000" w:themeColor="text1"/>
                <w:kern w:val="24"/>
                <w:sz w:val="18"/>
                <w:szCs w:val="18"/>
                <w:highlight w:val="green"/>
              </w:rPr>
            </w:pPr>
            <w:proofErr w:type="spellStart"/>
            <w:r w:rsidRPr="00334873">
              <w:rPr>
                <w:rFonts w:asciiTheme="majorHAnsi" w:eastAsia="Calibri" w:hAnsiTheme="majorHAnsi" w:cs="HelveticaNeue-Light"/>
                <w:b/>
                <w:color w:val="000000" w:themeColor="text1"/>
                <w:kern w:val="24"/>
                <w:sz w:val="18"/>
                <w:szCs w:val="18"/>
                <w:highlight w:val="green"/>
              </w:rPr>
              <w:t>Self confidence</w:t>
            </w:r>
            <w:proofErr w:type="spellEnd"/>
            <w:r w:rsidRPr="00334873">
              <w:rPr>
                <w:rFonts w:asciiTheme="majorHAnsi" w:eastAsia="Calibri" w:hAnsiTheme="majorHAnsi" w:cs="HelveticaNeue-Light"/>
                <w:b/>
                <w:color w:val="000000" w:themeColor="text1"/>
                <w:kern w:val="24"/>
                <w:sz w:val="18"/>
                <w:szCs w:val="18"/>
                <w:highlight w:val="green"/>
              </w:rPr>
              <w:t xml:space="preserve"> and self-awareness</w:t>
            </w:r>
          </w:p>
          <w:p w14:paraId="76F721B0"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Can select and use activities and resources with help.</w:t>
            </w:r>
          </w:p>
          <w:p w14:paraId="01D463BD"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Welcomes and values praise for what they have done.</w:t>
            </w:r>
          </w:p>
          <w:p w14:paraId="4C02F472"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Enjoys responsibility of carrying out small tasks.</w:t>
            </w:r>
          </w:p>
          <w:p w14:paraId="28688865"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Is more outgoing towards unfamiliar people and more confident in new social situations.</w:t>
            </w:r>
          </w:p>
          <w:p w14:paraId="4D45400A"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xml:space="preserve">• Confident to talk to other children when </w:t>
            </w:r>
            <w:proofErr w:type="gramStart"/>
            <w:r w:rsidRPr="00334873">
              <w:rPr>
                <w:rFonts w:asciiTheme="majorHAnsi" w:eastAsia="Calibri" w:hAnsiTheme="majorHAnsi" w:cs="HelveticaNeue-Light"/>
                <w:color w:val="000000" w:themeColor="text1"/>
                <w:kern w:val="24"/>
                <w:sz w:val="18"/>
                <w:szCs w:val="18"/>
                <w:highlight w:val="green"/>
              </w:rPr>
              <w:t>playing, and</w:t>
            </w:r>
            <w:proofErr w:type="gramEnd"/>
            <w:r w:rsidRPr="00334873">
              <w:rPr>
                <w:rFonts w:asciiTheme="majorHAnsi" w:eastAsia="Calibri" w:hAnsiTheme="majorHAnsi" w:cs="HelveticaNeue-Light"/>
                <w:color w:val="000000" w:themeColor="text1"/>
                <w:kern w:val="24"/>
                <w:sz w:val="18"/>
                <w:szCs w:val="18"/>
                <w:highlight w:val="green"/>
              </w:rPr>
              <w:t xml:space="preserve"> will communicate freely about own home and community.</w:t>
            </w:r>
          </w:p>
          <w:p w14:paraId="74B6A60F" w14:textId="77777777" w:rsidR="00625511" w:rsidRPr="00334873" w:rsidRDefault="00625511" w:rsidP="003A25EA">
            <w:pPr>
              <w:rPr>
                <w:rFonts w:asciiTheme="majorHAnsi" w:eastAsia="Calibri" w:hAnsiTheme="majorHAnsi" w:cs="HelveticaNeue-Light"/>
                <w:b/>
                <w:color w:val="000000" w:themeColor="text1"/>
                <w:kern w:val="24"/>
                <w:sz w:val="18"/>
                <w:szCs w:val="18"/>
                <w:highlight w:val="green"/>
              </w:rPr>
            </w:pPr>
            <w:r w:rsidRPr="00334873">
              <w:rPr>
                <w:rFonts w:asciiTheme="majorHAnsi" w:eastAsia="Calibri" w:hAnsiTheme="majorHAnsi" w:cs="HelveticaNeue-Light"/>
                <w:color w:val="000000" w:themeColor="text1"/>
                <w:kern w:val="24"/>
                <w:sz w:val="18"/>
                <w:szCs w:val="18"/>
                <w:highlight w:val="green"/>
              </w:rPr>
              <w:t>• Shows confidence in asking adults for help.</w:t>
            </w:r>
          </w:p>
          <w:p w14:paraId="1E0D72E8" w14:textId="77777777" w:rsidR="00625511" w:rsidRPr="00334873" w:rsidRDefault="00625511" w:rsidP="003A25EA">
            <w:pPr>
              <w:rPr>
                <w:rFonts w:asciiTheme="majorHAnsi" w:eastAsia="Calibri" w:hAnsiTheme="majorHAnsi" w:cs="HelveticaNeue-Light"/>
                <w:b/>
                <w:color w:val="000000" w:themeColor="text1"/>
                <w:kern w:val="24"/>
                <w:sz w:val="18"/>
                <w:szCs w:val="18"/>
                <w:highlight w:val="green"/>
              </w:rPr>
            </w:pPr>
            <w:r w:rsidRPr="00334873">
              <w:rPr>
                <w:rFonts w:asciiTheme="majorHAnsi" w:eastAsia="Calibri" w:hAnsiTheme="majorHAnsi" w:cs="HelveticaNeue-Light"/>
                <w:b/>
                <w:color w:val="000000" w:themeColor="text1"/>
                <w:kern w:val="24"/>
                <w:sz w:val="18"/>
                <w:szCs w:val="18"/>
                <w:highlight w:val="green"/>
              </w:rPr>
              <w:t>Managing feeling and behaviour</w:t>
            </w:r>
          </w:p>
          <w:p w14:paraId="04FDDFAA"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xml:space="preserve">• Aware of own </w:t>
            </w:r>
            <w:proofErr w:type="gramStart"/>
            <w:r w:rsidRPr="00334873">
              <w:rPr>
                <w:rFonts w:asciiTheme="majorHAnsi" w:eastAsia="Calibri" w:hAnsiTheme="majorHAnsi" w:cs="HelveticaNeue-Light"/>
                <w:color w:val="000000" w:themeColor="text1"/>
                <w:kern w:val="24"/>
                <w:sz w:val="18"/>
                <w:szCs w:val="18"/>
                <w:highlight w:val="green"/>
              </w:rPr>
              <w:t>feelings, and</w:t>
            </w:r>
            <w:proofErr w:type="gramEnd"/>
            <w:r w:rsidRPr="00334873">
              <w:rPr>
                <w:rFonts w:asciiTheme="majorHAnsi" w:eastAsia="Calibri" w:hAnsiTheme="majorHAnsi" w:cs="HelveticaNeue-Light"/>
                <w:color w:val="000000" w:themeColor="text1"/>
                <w:kern w:val="24"/>
                <w:sz w:val="18"/>
                <w:szCs w:val="18"/>
                <w:highlight w:val="green"/>
              </w:rPr>
              <w:t xml:space="preserve"> knows that some actions and words can hurt others’ feelings.</w:t>
            </w:r>
          </w:p>
          <w:p w14:paraId="1A7A24C6"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Begins to accept the needs of others and can take turns and share resources, sometimes with support from others.</w:t>
            </w:r>
          </w:p>
          <w:p w14:paraId="5AE17341" w14:textId="77777777" w:rsidR="00625511" w:rsidRPr="00334873" w:rsidRDefault="00625511" w:rsidP="003A25EA">
            <w:pPr>
              <w:pStyle w:val="NormalWeb"/>
              <w:spacing w:before="0" w:beforeAutospacing="0" w:after="0" w:afterAutospacing="0"/>
              <w:rPr>
                <w:rFonts w:asciiTheme="majorHAnsi" w:hAnsiTheme="majorHAnsi" w:cs="Arial"/>
                <w:sz w:val="18"/>
                <w:szCs w:val="18"/>
                <w:highlight w:val="green"/>
              </w:rPr>
            </w:pPr>
            <w:r w:rsidRPr="00334873">
              <w:rPr>
                <w:rFonts w:asciiTheme="majorHAnsi" w:eastAsia="Calibri" w:hAnsiTheme="majorHAnsi" w:cs="HelveticaNeue-Light"/>
                <w:color w:val="000000" w:themeColor="text1"/>
                <w:kern w:val="24"/>
                <w:sz w:val="18"/>
                <w:szCs w:val="18"/>
                <w:highlight w:val="green"/>
              </w:rPr>
              <w:t xml:space="preserve">• Can usually tolerate delay when needs are not immediately </w:t>
            </w:r>
            <w:proofErr w:type="gramStart"/>
            <w:r w:rsidRPr="00334873">
              <w:rPr>
                <w:rFonts w:asciiTheme="majorHAnsi" w:eastAsia="Calibri" w:hAnsiTheme="majorHAnsi" w:cs="HelveticaNeue-Light"/>
                <w:color w:val="000000" w:themeColor="text1"/>
                <w:kern w:val="24"/>
                <w:sz w:val="18"/>
                <w:szCs w:val="18"/>
                <w:highlight w:val="green"/>
              </w:rPr>
              <w:t>met, and</w:t>
            </w:r>
            <w:proofErr w:type="gramEnd"/>
            <w:r w:rsidRPr="00334873">
              <w:rPr>
                <w:rFonts w:asciiTheme="majorHAnsi" w:eastAsia="Calibri" w:hAnsiTheme="majorHAnsi" w:cs="HelveticaNeue-Light"/>
                <w:color w:val="000000" w:themeColor="text1"/>
                <w:kern w:val="24"/>
                <w:sz w:val="18"/>
                <w:szCs w:val="18"/>
                <w:highlight w:val="green"/>
              </w:rPr>
              <w:t xml:space="preserve"> understands wishes may not always be met.</w:t>
            </w:r>
          </w:p>
          <w:p w14:paraId="160F6EB7" w14:textId="77777777" w:rsidR="00625511" w:rsidRPr="00334873" w:rsidRDefault="00625511" w:rsidP="003A25EA">
            <w:pPr>
              <w:rPr>
                <w:rFonts w:asciiTheme="majorHAnsi" w:hAnsiTheme="majorHAnsi"/>
                <w:b/>
                <w:sz w:val="18"/>
                <w:szCs w:val="18"/>
                <w:highlight w:val="green"/>
              </w:rPr>
            </w:pPr>
            <w:r w:rsidRPr="00334873">
              <w:rPr>
                <w:rFonts w:asciiTheme="majorHAnsi" w:eastAsia="Calibri" w:hAnsiTheme="majorHAnsi" w:cs="HelveticaNeue-Light"/>
                <w:color w:val="000000" w:themeColor="text1"/>
                <w:kern w:val="24"/>
                <w:sz w:val="18"/>
                <w:szCs w:val="18"/>
                <w:highlight w:val="green"/>
              </w:rPr>
              <w:lastRenderedPageBreak/>
              <w:t>• Can usually adapt behaviour to different events, social situations and changes in routine.</w:t>
            </w:r>
          </w:p>
        </w:tc>
        <w:tc>
          <w:tcPr>
            <w:tcW w:w="984" w:type="pct"/>
          </w:tcPr>
          <w:p w14:paraId="69171DBF" w14:textId="77777777"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lastRenderedPageBreak/>
              <w:t>Listening and attention</w:t>
            </w:r>
          </w:p>
          <w:p w14:paraId="36DD1C3A"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Listens to others one to one or in small groups, when conversation interests them.</w:t>
            </w:r>
          </w:p>
          <w:p w14:paraId="5B90AFDD"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Listens to stories with increasing attention and recall.</w:t>
            </w:r>
          </w:p>
          <w:p w14:paraId="58B7A679"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Joins in with repeated refrains and anticipates key events and phrases in rhymes and stories.</w:t>
            </w:r>
          </w:p>
          <w:p w14:paraId="187A4D18"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Focusing attention – still listen or </w:t>
            </w:r>
            <w:proofErr w:type="gramStart"/>
            <w:r w:rsidRPr="00334873">
              <w:rPr>
                <w:rFonts w:asciiTheme="majorHAnsi" w:hAnsiTheme="majorHAnsi"/>
                <w:sz w:val="18"/>
                <w:szCs w:val="18"/>
                <w:highlight w:val="green"/>
              </w:rPr>
              <w:t>do, but</w:t>
            </w:r>
            <w:proofErr w:type="gramEnd"/>
            <w:r w:rsidRPr="00334873">
              <w:rPr>
                <w:rFonts w:asciiTheme="majorHAnsi" w:hAnsiTheme="majorHAnsi"/>
                <w:sz w:val="18"/>
                <w:szCs w:val="18"/>
                <w:highlight w:val="green"/>
              </w:rPr>
              <w:t xml:space="preserve"> can shift own attention.</w:t>
            </w:r>
          </w:p>
          <w:p w14:paraId="26EC6318"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w:t>
            </w:r>
            <w:proofErr w:type="gramStart"/>
            <w:r w:rsidRPr="00334873">
              <w:rPr>
                <w:rFonts w:asciiTheme="majorHAnsi" w:hAnsiTheme="majorHAnsi"/>
                <w:sz w:val="18"/>
                <w:szCs w:val="18"/>
                <w:highlight w:val="green"/>
              </w:rPr>
              <w:t>Is able to</w:t>
            </w:r>
            <w:proofErr w:type="gramEnd"/>
            <w:r w:rsidRPr="00334873">
              <w:rPr>
                <w:rFonts w:asciiTheme="majorHAnsi" w:hAnsiTheme="majorHAnsi"/>
                <w:sz w:val="18"/>
                <w:szCs w:val="18"/>
                <w:highlight w:val="green"/>
              </w:rPr>
              <w:t xml:space="preserve"> follow directions (if not intently focused on own choice of activity). </w:t>
            </w:r>
          </w:p>
          <w:p w14:paraId="55A24D3C" w14:textId="77777777"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t>Understanding</w:t>
            </w:r>
          </w:p>
          <w:p w14:paraId="4E79D581"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Understands use of objects (e.g. </w:t>
            </w:r>
            <w:r w:rsidRPr="00334873">
              <w:rPr>
                <w:rFonts w:asciiTheme="majorHAnsi" w:hAnsiTheme="majorHAnsi"/>
                <w:i/>
                <w:iCs/>
                <w:sz w:val="18"/>
                <w:szCs w:val="18"/>
                <w:highlight w:val="green"/>
              </w:rPr>
              <w:t>“What do we use to cut things?’</w:t>
            </w:r>
            <w:r w:rsidRPr="00334873">
              <w:rPr>
                <w:rFonts w:asciiTheme="majorHAnsi" w:hAnsiTheme="majorHAnsi"/>
                <w:sz w:val="18"/>
                <w:szCs w:val="18"/>
                <w:highlight w:val="green"/>
              </w:rPr>
              <w:t>)</w:t>
            </w:r>
          </w:p>
          <w:p w14:paraId="3300A67B"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Shows understanding of prepositions such as ‘under’, ‘on top’, ‘behind’ by carrying out an action or selecting correct picture.</w:t>
            </w:r>
          </w:p>
          <w:p w14:paraId="3AFF96BF"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Responds to simple instructions, e.g. to get or put away an object.</w:t>
            </w:r>
          </w:p>
          <w:p w14:paraId="7A4703F6"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Beginning to understand ‘why’ and ‘how’ questions. </w:t>
            </w:r>
          </w:p>
          <w:p w14:paraId="116FE7C3" w14:textId="77777777"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t>Speaking</w:t>
            </w:r>
          </w:p>
          <w:p w14:paraId="0D1ACCD4"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Beginning to use more complex sentences to link thoughts (e.g. </w:t>
            </w:r>
            <w:r w:rsidRPr="00334873">
              <w:rPr>
                <w:rFonts w:asciiTheme="majorHAnsi" w:hAnsiTheme="majorHAnsi"/>
                <w:i/>
                <w:iCs/>
                <w:sz w:val="18"/>
                <w:szCs w:val="18"/>
                <w:highlight w:val="green"/>
              </w:rPr>
              <w:t>using and, because</w:t>
            </w:r>
            <w:r w:rsidRPr="00334873">
              <w:rPr>
                <w:rFonts w:asciiTheme="majorHAnsi" w:hAnsiTheme="majorHAnsi"/>
                <w:sz w:val="18"/>
                <w:szCs w:val="18"/>
                <w:highlight w:val="green"/>
              </w:rPr>
              <w:t>).</w:t>
            </w:r>
          </w:p>
          <w:p w14:paraId="5830A234"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Can retell a simple past event in correct order (e.g. </w:t>
            </w:r>
            <w:r w:rsidRPr="00334873">
              <w:rPr>
                <w:rFonts w:asciiTheme="majorHAnsi" w:hAnsiTheme="majorHAnsi"/>
                <w:i/>
                <w:iCs/>
                <w:sz w:val="18"/>
                <w:szCs w:val="18"/>
                <w:highlight w:val="green"/>
              </w:rPr>
              <w:t>went down slide, hurt finger</w:t>
            </w:r>
            <w:r w:rsidRPr="00334873">
              <w:rPr>
                <w:rFonts w:asciiTheme="majorHAnsi" w:hAnsiTheme="majorHAnsi"/>
                <w:sz w:val="18"/>
                <w:szCs w:val="18"/>
                <w:highlight w:val="green"/>
              </w:rPr>
              <w:t>).</w:t>
            </w:r>
          </w:p>
          <w:p w14:paraId="5CCB7FC7"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Uses talk to connect ideas, explain what is happening and anticipate what might happen next, recall and relive past experiences.</w:t>
            </w:r>
          </w:p>
          <w:p w14:paraId="05F1DBCC"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Questions why things happen and gives explanations. Asks e.g. </w:t>
            </w:r>
            <w:r w:rsidRPr="00334873">
              <w:rPr>
                <w:rFonts w:asciiTheme="majorHAnsi" w:hAnsiTheme="majorHAnsi"/>
                <w:i/>
                <w:iCs/>
                <w:sz w:val="18"/>
                <w:szCs w:val="18"/>
                <w:highlight w:val="green"/>
              </w:rPr>
              <w:t>who, what, when, how.</w:t>
            </w:r>
          </w:p>
          <w:p w14:paraId="2A89E72B"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Uses a range of tenses (e.g. </w:t>
            </w:r>
            <w:r w:rsidRPr="00334873">
              <w:rPr>
                <w:rFonts w:asciiTheme="majorHAnsi" w:hAnsiTheme="majorHAnsi"/>
                <w:i/>
                <w:iCs/>
                <w:sz w:val="18"/>
                <w:szCs w:val="18"/>
                <w:highlight w:val="green"/>
              </w:rPr>
              <w:t>play, playing, will play, played</w:t>
            </w:r>
            <w:r w:rsidRPr="00334873">
              <w:rPr>
                <w:rFonts w:asciiTheme="majorHAnsi" w:hAnsiTheme="majorHAnsi"/>
                <w:sz w:val="18"/>
                <w:szCs w:val="18"/>
                <w:highlight w:val="green"/>
              </w:rPr>
              <w:t>).</w:t>
            </w:r>
          </w:p>
          <w:p w14:paraId="07763018"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lastRenderedPageBreak/>
              <w:t>• Uses intonation, rhythm and phrasing to make the meaning clear to others.</w:t>
            </w:r>
          </w:p>
          <w:p w14:paraId="5C1FC988"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Uses vocabulary focused on objects and people that are of </w:t>
            </w:r>
            <w:proofErr w:type="gramStart"/>
            <w:r w:rsidRPr="00334873">
              <w:rPr>
                <w:rFonts w:asciiTheme="majorHAnsi" w:hAnsiTheme="majorHAnsi"/>
                <w:sz w:val="18"/>
                <w:szCs w:val="18"/>
                <w:highlight w:val="green"/>
              </w:rPr>
              <w:t>particular importance</w:t>
            </w:r>
            <w:proofErr w:type="gramEnd"/>
            <w:r w:rsidRPr="00334873">
              <w:rPr>
                <w:rFonts w:asciiTheme="majorHAnsi" w:hAnsiTheme="majorHAnsi"/>
                <w:sz w:val="18"/>
                <w:szCs w:val="18"/>
                <w:highlight w:val="green"/>
              </w:rPr>
              <w:t xml:space="preserve"> to them.</w:t>
            </w:r>
          </w:p>
          <w:p w14:paraId="4A8344D1"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Builds up vocabulary that reflects the breadth of their experiences.</w:t>
            </w:r>
          </w:p>
          <w:p w14:paraId="02F5231A" w14:textId="11545E66" w:rsidR="00625511" w:rsidRPr="00334873" w:rsidRDefault="00625511" w:rsidP="003A25EA">
            <w:pPr>
              <w:rPr>
                <w:rFonts w:asciiTheme="majorHAnsi" w:hAnsiTheme="majorHAnsi"/>
                <w:b/>
                <w:sz w:val="18"/>
                <w:szCs w:val="18"/>
                <w:highlight w:val="green"/>
              </w:rPr>
            </w:pPr>
            <w:r w:rsidRPr="00334873">
              <w:rPr>
                <w:rFonts w:asciiTheme="majorHAnsi" w:hAnsiTheme="majorHAnsi"/>
                <w:sz w:val="18"/>
                <w:szCs w:val="18"/>
                <w:highlight w:val="green"/>
              </w:rPr>
              <w:t xml:space="preserve">• Uses talk in pretending that objects stand for something else in play, </w:t>
            </w:r>
            <w:proofErr w:type="spellStart"/>
            <w:proofErr w:type="gramStart"/>
            <w:r w:rsidRPr="00334873">
              <w:rPr>
                <w:rFonts w:asciiTheme="majorHAnsi" w:hAnsiTheme="majorHAnsi"/>
                <w:sz w:val="18"/>
                <w:szCs w:val="18"/>
                <w:highlight w:val="green"/>
              </w:rPr>
              <w:t>e,g</w:t>
            </w:r>
            <w:proofErr w:type="spellEnd"/>
            <w:proofErr w:type="gramEnd"/>
            <w:r w:rsidRPr="00334873">
              <w:rPr>
                <w:rFonts w:asciiTheme="majorHAnsi" w:hAnsiTheme="majorHAnsi"/>
                <w:sz w:val="18"/>
                <w:szCs w:val="18"/>
                <w:highlight w:val="green"/>
              </w:rPr>
              <w:t xml:space="preserve">, </w:t>
            </w:r>
            <w:r w:rsidRPr="00334873">
              <w:rPr>
                <w:rFonts w:asciiTheme="majorHAnsi" w:hAnsiTheme="majorHAnsi"/>
                <w:i/>
                <w:iCs/>
                <w:sz w:val="18"/>
                <w:szCs w:val="18"/>
                <w:highlight w:val="green"/>
              </w:rPr>
              <w:t>‘This box is my castle.’</w:t>
            </w:r>
          </w:p>
        </w:tc>
        <w:tc>
          <w:tcPr>
            <w:tcW w:w="984" w:type="pct"/>
          </w:tcPr>
          <w:p w14:paraId="2E18BCAC" w14:textId="77777777"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lastRenderedPageBreak/>
              <w:t>Moving and handling</w:t>
            </w:r>
          </w:p>
          <w:p w14:paraId="060AD134"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Moves freely and with pleasure and confidence in a range of ways, such as slithering, shuffling, rolling, crawling, walking, running, jumping, skipping, sliding and hopping.</w:t>
            </w:r>
          </w:p>
          <w:p w14:paraId="68086CA3"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Mounts stairs, steps or climbing equipment using alternate feet.</w:t>
            </w:r>
          </w:p>
          <w:p w14:paraId="263CA4A0"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Walks downstairs, two feet to each step while carrying a small object.</w:t>
            </w:r>
          </w:p>
          <w:p w14:paraId="7F8447D1"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Runs skilfully and negotiates space successfully, adjusting speed or direction to avoid obstacles.</w:t>
            </w:r>
          </w:p>
          <w:p w14:paraId="10C417E3"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Can stand momentarily on one foot when shown.</w:t>
            </w:r>
          </w:p>
          <w:p w14:paraId="4DD515CA"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Can catch a large ball.</w:t>
            </w:r>
          </w:p>
          <w:p w14:paraId="02B1B450"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Draws lines and circles using gross motor movements.</w:t>
            </w:r>
          </w:p>
          <w:p w14:paraId="765F10F0"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Uses one-handed tools and equipment, e.g. makes snips in paper with child scissors.</w:t>
            </w:r>
          </w:p>
          <w:p w14:paraId="3819CA04"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Holds pencil between thumb and two fingers, no longer using whole-hand grasp.</w:t>
            </w:r>
          </w:p>
          <w:p w14:paraId="5067CB8D"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Holds pencil near point between first two fingers and thumb and uses it with good control.</w:t>
            </w:r>
          </w:p>
          <w:p w14:paraId="38F8C0BB"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Can copy some letters, e.g. letters from their name.</w:t>
            </w:r>
          </w:p>
          <w:p w14:paraId="20F205D1" w14:textId="77777777" w:rsidR="00397D87" w:rsidRPr="00334873" w:rsidRDefault="00397D87" w:rsidP="003A25EA">
            <w:pPr>
              <w:rPr>
                <w:rFonts w:asciiTheme="majorHAnsi" w:hAnsiTheme="majorHAnsi"/>
                <w:b/>
                <w:sz w:val="18"/>
                <w:szCs w:val="18"/>
                <w:highlight w:val="green"/>
              </w:rPr>
            </w:pPr>
          </w:p>
          <w:p w14:paraId="3A069DFA" w14:textId="042B1862"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t xml:space="preserve">Health and </w:t>
            </w:r>
            <w:r w:rsidR="00E41665" w:rsidRPr="00334873">
              <w:rPr>
                <w:rFonts w:asciiTheme="majorHAnsi" w:hAnsiTheme="majorHAnsi"/>
                <w:b/>
                <w:sz w:val="18"/>
                <w:szCs w:val="18"/>
                <w:highlight w:val="green"/>
              </w:rPr>
              <w:t>self-care</w:t>
            </w:r>
          </w:p>
          <w:p w14:paraId="2AE743B5"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Can tell adults when hungry or tired or when they want to rest or play.</w:t>
            </w:r>
          </w:p>
          <w:p w14:paraId="051D3FF6"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Observes the effects of activity on their bodies.</w:t>
            </w:r>
          </w:p>
          <w:p w14:paraId="4E2B859A"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Understands that equipment and tools </w:t>
            </w:r>
            <w:proofErr w:type="gramStart"/>
            <w:r w:rsidRPr="00334873">
              <w:rPr>
                <w:rFonts w:asciiTheme="majorHAnsi" w:hAnsiTheme="majorHAnsi"/>
                <w:sz w:val="18"/>
                <w:szCs w:val="18"/>
                <w:highlight w:val="green"/>
              </w:rPr>
              <w:t>have to</w:t>
            </w:r>
            <w:proofErr w:type="gramEnd"/>
            <w:r w:rsidRPr="00334873">
              <w:rPr>
                <w:rFonts w:asciiTheme="majorHAnsi" w:hAnsiTheme="majorHAnsi"/>
                <w:sz w:val="18"/>
                <w:szCs w:val="18"/>
                <w:highlight w:val="green"/>
              </w:rPr>
              <w:t xml:space="preserve"> be used safely.</w:t>
            </w:r>
          </w:p>
          <w:p w14:paraId="76B1387D"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Gains more bowel and bladder control and can attend to toileting needs most of the time themselves.</w:t>
            </w:r>
          </w:p>
          <w:p w14:paraId="07D1018F"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lastRenderedPageBreak/>
              <w:t>• Can usually manage washing and drying hands.</w:t>
            </w:r>
          </w:p>
          <w:p w14:paraId="3756EC3C" w14:textId="3CA55126" w:rsidR="00625511" w:rsidRPr="00334873" w:rsidRDefault="00625511" w:rsidP="003A25EA">
            <w:pPr>
              <w:rPr>
                <w:rFonts w:asciiTheme="majorHAnsi" w:hAnsiTheme="majorHAnsi"/>
                <w:b/>
                <w:sz w:val="18"/>
                <w:szCs w:val="18"/>
                <w:highlight w:val="green"/>
              </w:rPr>
            </w:pPr>
            <w:r w:rsidRPr="00334873">
              <w:rPr>
                <w:rFonts w:asciiTheme="majorHAnsi" w:hAnsiTheme="majorHAnsi"/>
                <w:sz w:val="18"/>
                <w:szCs w:val="18"/>
                <w:highlight w:val="green"/>
              </w:rPr>
              <w:t>• Dresses with help, e.g. puts arms into open-fronted coat or shirt when held up, pulls up own trousers, and pulls up zipper once it is fastened at the bottom.</w:t>
            </w:r>
          </w:p>
        </w:tc>
        <w:tc>
          <w:tcPr>
            <w:tcW w:w="984" w:type="pct"/>
          </w:tcPr>
          <w:p w14:paraId="1CB198BC" w14:textId="77777777"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lastRenderedPageBreak/>
              <w:t>Exploring and using media and materials</w:t>
            </w:r>
          </w:p>
          <w:p w14:paraId="643D1D17"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Enjoys joining in with dancing and ring games.</w:t>
            </w:r>
          </w:p>
          <w:p w14:paraId="1791EF6C"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Sings a few familiar songs.</w:t>
            </w:r>
          </w:p>
          <w:p w14:paraId="549AC392"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Beginning to move rhythmically.</w:t>
            </w:r>
          </w:p>
          <w:p w14:paraId="504DA0DD"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Imitates movement in response to music.</w:t>
            </w:r>
          </w:p>
          <w:p w14:paraId="4D211C8B"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Taps out simple repeated rhythms.</w:t>
            </w:r>
          </w:p>
          <w:p w14:paraId="0A50EDAC"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Explores and learns how sounds can be changed.</w:t>
            </w:r>
          </w:p>
          <w:p w14:paraId="5DBA858C"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Explores colour and how colours can be changed.</w:t>
            </w:r>
          </w:p>
          <w:p w14:paraId="57A23030"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Understands that they can use lines to enclose a space, and then begin to use these shapes to represent objects.</w:t>
            </w:r>
          </w:p>
          <w:p w14:paraId="041F8399"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Beginning to be interested in and describe the texture of things</w:t>
            </w:r>
          </w:p>
          <w:p w14:paraId="4808361C"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Uses various construction materials.</w:t>
            </w:r>
          </w:p>
          <w:p w14:paraId="7E10AC7B"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Beginning to construct, stacking blocks vertically and horizontally, making enclosures and creating spaces.</w:t>
            </w:r>
          </w:p>
          <w:p w14:paraId="60B5E27E"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Joins construction pieces together to build and balance.</w:t>
            </w:r>
          </w:p>
          <w:p w14:paraId="3CBEE6B2"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Realises tools can be used for a purpose.</w:t>
            </w:r>
          </w:p>
          <w:p w14:paraId="02A51C3A" w14:textId="77777777"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t>Being imaginative</w:t>
            </w:r>
          </w:p>
          <w:p w14:paraId="13387D38"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Developing preferences for forms of expression.</w:t>
            </w:r>
          </w:p>
          <w:p w14:paraId="79287DE5"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Uses movement to express feelings.</w:t>
            </w:r>
          </w:p>
          <w:p w14:paraId="2172C603"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Creates movement in response to music.</w:t>
            </w:r>
          </w:p>
          <w:p w14:paraId="4B231278"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Sings to self and makes up simple songs.</w:t>
            </w:r>
          </w:p>
          <w:p w14:paraId="1B8853F9"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Makes up rhythms.</w:t>
            </w:r>
          </w:p>
          <w:p w14:paraId="580A2AC8"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Notices what adults do, imitating what is observed and then doing it spontaneously when the adult is not there.</w:t>
            </w:r>
          </w:p>
          <w:p w14:paraId="191824C2"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lastRenderedPageBreak/>
              <w:t>• Engages in imaginative role-play based on own first-hand experiences.</w:t>
            </w:r>
          </w:p>
          <w:p w14:paraId="4E46E1BF"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Builds stories around toys, e.g. farm animals needing rescue from an armchair ‘cliff’.</w:t>
            </w:r>
          </w:p>
          <w:p w14:paraId="104F29DE"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Uses available resources to create props to support role-play.</w:t>
            </w:r>
          </w:p>
          <w:p w14:paraId="22F2B275" w14:textId="54397E0B"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Captures experiences and responses with a range of media, such as music, dance and paint and other materials or words.</w:t>
            </w:r>
          </w:p>
        </w:tc>
        <w:tc>
          <w:tcPr>
            <w:tcW w:w="984" w:type="pct"/>
          </w:tcPr>
          <w:p w14:paraId="53B4E947" w14:textId="77777777"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lastRenderedPageBreak/>
              <w:t>People and communities</w:t>
            </w:r>
          </w:p>
          <w:p w14:paraId="5E661A2A"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Shows interest in the lives of people who are familiar to them.</w:t>
            </w:r>
          </w:p>
          <w:p w14:paraId="0E06A124"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Remembers and talks about significant events in their own experience.</w:t>
            </w:r>
          </w:p>
          <w:p w14:paraId="2F609A6D"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Recognises and describes special times or events for family or friends.</w:t>
            </w:r>
          </w:p>
          <w:p w14:paraId="281111DA"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Shows interest in different occupations and ways of life.</w:t>
            </w:r>
          </w:p>
          <w:p w14:paraId="31E6B243"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xml:space="preserve">• Knows some of the things that make them </w:t>
            </w:r>
            <w:proofErr w:type="gramStart"/>
            <w:r w:rsidRPr="00334873">
              <w:rPr>
                <w:rFonts w:asciiTheme="majorHAnsi" w:hAnsiTheme="majorHAnsi"/>
                <w:sz w:val="18"/>
                <w:szCs w:val="18"/>
                <w:highlight w:val="green"/>
              </w:rPr>
              <w:t>unique, and</w:t>
            </w:r>
            <w:proofErr w:type="gramEnd"/>
            <w:r w:rsidRPr="00334873">
              <w:rPr>
                <w:rFonts w:asciiTheme="majorHAnsi" w:hAnsiTheme="majorHAnsi"/>
                <w:sz w:val="18"/>
                <w:szCs w:val="18"/>
                <w:highlight w:val="green"/>
              </w:rPr>
              <w:t xml:space="preserve"> can talk about some of the similarities and differences in relation to friends or family.</w:t>
            </w:r>
          </w:p>
          <w:p w14:paraId="7A51748D" w14:textId="77777777"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t>The world</w:t>
            </w:r>
          </w:p>
          <w:p w14:paraId="21F1389D"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Comments and asks questions about aspects of their familiar world such as the place where they live or the natural world.</w:t>
            </w:r>
          </w:p>
          <w:p w14:paraId="3E15AE62"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Can talk about some of the things they have observed such as plants, animals, natural and found objects.</w:t>
            </w:r>
          </w:p>
          <w:p w14:paraId="60CFCD27"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Talks about why things happen and how things work.</w:t>
            </w:r>
          </w:p>
          <w:p w14:paraId="1EFE2C0F"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Developing an understanding of growth, decay and changes over time.</w:t>
            </w:r>
          </w:p>
          <w:p w14:paraId="17ECFB97"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Shows care and concern for living things and the environment.</w:t>
            </w:r>
          </w:p>
          <w:p w14:paraId="797C95E9" w14:textId="77777777" w:rsidR="00625511" w:rsidRPr="00334873" w:rsidRDefault="00625511" w:rsidP="003A25EA">
            <w:pPr>
              <w:rPr>
                <w:rFonts w:asciiTheme="majorHAnsi" w:hAnsiTheme="majorHAnsi"/>
                <w:b/>
                <w:sz w:val="18"/>
                <w:szCs w:val="18"/>
                <w:highlight w:val="green"/>
              </w:rPr>
            </w:pPr>
            <w:r w:rsidRPr="00334873">
              <w:rPr>
                <w:rFonts w:asciiTheme="majorHAnsi" w:hAnsiTheme="majorHAnsi"/>
                <w:b/>
                <w:sz w:val="18"/>
                <w:szCs w:val="18"/>
                <w:highlight w:val="green"/>
              </w:rPr>
              <w:t>Technology</w:t>
            </w:r>
          </w:p>
          <w:p w14:paraId="3B90057B"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Knows how to operate simple equipment, e.g. turns on CD player and uses remote control.</w:t>
            </w:r>
          </w:p>
          <w:p w14:paraId="1F2F00A6"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Shows an interest in technological toys with knobs or pulleys, or real objects such as cameras or mobile phones.</w:t>
            </w:r>
          </w:p>
          <w:p w14:paraId="6938A649"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t>• Shows skill in making toys work by pressing parts or lifting flaps to achieve effects such as sound, movements or new images.</w:t>
            </w:r>
          </w:p>
          <w:p w14:paraId="3D503163" w14:textId="77777777" w:rsidR="00625511" w:rsidRPr="00334873" w:rsidRDefault="00625511" w:rsidP="003A25EA">
            <w:pPr>
              <w:rPr>
                <w:rFonts w:asciiTheme="majorHAnsi" w:hAnsiTheme="majorHAnsi"/>
                <w:sz w:val="18"/>
                <w:szCs w:val="18"/>
                <w:highlight w:val="green"/>
              </w:rPr>
            </w:pPr>
            <w:r w:rsidRPr="00334873">
              <w:rPr>
                <w:rFonts w:asciiTheme="majorHAnsi" w:hAnsiTheme="majorHAnsi"/>
                <w:sz w:val="18"/>
                <w:szCs w:val="18"/>
                <w:highlight w:val="green"/>
              </w:rPr>
              <w:lastRenderedPageBreak/>
              <w:t>• Knows that information can be retrieved from computers</w:t>
            </w:r>
          </w:p>
          <w:p w14:paraId="488367E6" w14:textId="77777777" w:rsidR="00625511" w:rsidRPr="00334873" w:rsidRDefault="00625511" w:rsidP="003A25EA">
            <w:pPr>
              <w:rPr>
                <w:rFonts w:asciiTheme="majorHAnsi" w:hAnsiTheme="majorHAnsi"/>
                <w:sz w:val="18"/>
                <w:szCs w:val="18"/>
                <w:highlight w:val="green"/>
              </w:rPr>
            </w:pPr>
          </w:p>
          <w:p w14:paraId="7435C096" w14:textId="77777777" w:rsidR="00625511" w:rsidRPr="00334873" w:rsidRDefault="00625511" w:rsidP="003A25EA">
            <w:pPr>
              <w:rPr>
                <w:rFonts w:asciiTheme="majorHAnsi" w:hAnsiTheme="majorHAnsi"/>
                <w:b/>
                <w:sz w:val="18"/>
                <w:szCs w:val="18"/>
                <w:highlight w:val="green"/>
              </w:rPr>
            </w:pPr>
          </w:p>
        </w:tc>
      </w:tr>
      <w:tr w:rsidR="00625511" w:rsidRPr="00AC7AA7" w14:paraId="1489712C" w14:textId="77777777" w:rsidTr="003A25EA">
        <w:trPr>
          <w:cantSplit/>
          <w:trHeight w:val="1134"/>
        </w:trPr>
        <w:tc>
          <w:tcPr>
            <w:tcW w:w="113" w:type="pct"/>
            <w:textDirection w:val="btLr"/>
            <w:vAlign w:val="center"/>
          </w:tcPr>
          <w:p w14:paraId="18C8AEAF" w14:textId="368B641E" w:rsidR="00625511" w:rsidRPr="00AC7AA7" w:rsidRDefault="00625511" w:rsidP="003A25EA">
            <w:pPr>
              <w:ind w:left="113" w:right="113"/>
              <w:jc w:val="center"/>
              <w:rPr>
                <w:rFonts w:asciiTheme="majorHAnsi" w:hAnsiTheme="majorHAnsi"/>
                <w:b/>
                <w:sz w:val="18"/>
                <w:szCs w:val="18"/>
              </w:rPr>
            </w:pPr>
            <w:r w:rsidRPr="00AC7AA7">
              <w:rPr>
                <w:rFonts w:asciiTheme="majorHAnsi" w:hAnsiTheme="majorHAnsi"/>
                <w:b/>
                <w:sz w:val="18"/>
                <w:szCs w:val="18"/>
              </w:rPr>
              <w:lastRenderedPageBreak/>
              <w:t>40-60 months</w:t>
            </w:r>
            <w:r w:rsidR="00871DDC" w:rsidRPr="00AC7AA7">
              <w:rPr>
                <w:rFonts w:asciiTheme="majorHAnsi" w:hAnsiTheme="majorHAnsi"/>
                <w:b/>
                <w:sz w:val="18"/>
                <w:szCs w:val="18"/>
              </w:rPr>
              <w:t xml:space="preserve"> / ELG / Exceeding </w:t>
            </w:r>
          </w:p>
        </w:tc>
        <w:tc>
          <w:tcPr>
            <w:tcW w:w="950" w:type="pct"/>
          </w:tcPr>
          <w:p w14:paraId="67DE3333" w14:textId="7542A534" w:rsidR="00625511" w:rsidRPr="00AC7AA7" w:rsidRDefault="00625511" w:rsidP="003A25EA">
            <w:pPr>
              <w:rPr>
                <w:rFonts w:asciiTheme="majorHAnsi" w:hAnsiTheme="majorHAnsi"/>
                <w:b/>
                <w:sz w:val="18"/>
                <w:szCs w:val="18"/>
                <w:u w:val="single"/>
              </w:rPr>
            </w:pPr>
            <w:r w:rsidRPr="00AC7AA7">
              <w:rPr>
                <w:rFonts w:asciiTheme="majorHAnsi" w:hAnsiTheme="majorHAnsi"/>
                <w:b/>
                <w:sz w:val="18"/>
                <w:szCs w:val="18"/>
                <w:u w:val="single"/>
              </w:rPr>
              <w:t>Making relationships</w:t>
            </w:r>
          </w:p>
          <w:p w14:paraId="525F1CAB" w14:textId="77777777" w:rsidR="00625511" w:rsidRPr="00AC7AA7" w:rsidRDefault="00625511" w:rsidP="003A25EA">
            <w:pPr>
              <w:pStyle w:val="NormalWeb"/>
              <w:spacing w:before="0" w:beforeAutospacing="0" w:after="0" w:afterAutospacing="0"/>
              <w:rPr>
                <w:rFonts w:asciiTheme="majorHAnsi" w:hAnsiTheme="majorHAnsi" w:cs="Arial"/>
                <w:sz w:val="18"/>
                <w:szCs w:val="18"/>
              </w:rPr>
            </w:pPr>
            <w:r w:rsidRPr="00AC7AA7">
              <w:rPr>
                <w:rFonts w:asciiTheme="majorHAnsi" w:eastAsia="Calibri" w:hAnsiTheme="majorHAnsi" w:cs="HelveticaNeue-Light"/>
                <w:color w:val="000000" w:themeColor="text1"/>
                <w:kern w:val="24"/>
                <w:sz w:val="18"/>
                <w:szCs w:val="18"/>
              </w:rPr>
              <w:t>• Initiates conversations, attends to and takes account of what others say.</w:t>
            </w:r>
          </w:p>
          <w:p w14:paraId="25DBB09A" w14:textId="77777777" w:rsidR="00625511" w:rsidRPr="00AC7AA7" w:rsidRDefault="00625511" w:rsidP="003A25EA">
            <w:pPr>
              <w:pStyle w:val="NormalWeb"/>
              <w:spacing w:before="0" w:beforeAutospacing="0" w:after="0" w:afterAutospacing="0"/>
              <w:rPr>
                <w:rFonts w:asciiTheme="majorHAnsi" w:hAnsiTheme="majorHAnsi" w:cs="Arial"/>
                <w:sz w:val="18"/>
                <w:szCs w:val="18"/>
              </w:rPr>
            </w:pPr>
            <w:r w:rsidRPr="00AC7AA7">
              <w:rPr>
                <w:rFonts w:asciiTheme="majorHAnsi" w:eastAsia="Calibri" w:hAnsiTheme="majorHAnsi" w:cs="HelveticaNeue-Light"/>
                <w:color w:val="000000" w:themeColor="text1"/>
                <w:kern w:val="24"/>
                <w:sz w:val="18"/>
                <w:szCs w:val="18"/>
              </w:rPr>
              <w:t xml:space="preserve">• Explains own knowledge and </w:t>
            </w:r>
            <w:proofErr w:type="gramStart"/>
            <w:r w:rsidRPr="00AC7AA7">
              <w:rPr>
                <w:rFonts w:asciiTheme="majorHAnsi" w:eastAsia="Calibri" w:hAnsiTheme="majorHAnsi" w:cs="HelveticaNeue-Light"/>
                <w:color w:val="000000" w:themeColor="text1"/>
                <w:kern w:val="24"/>
                <w:sz w:val="18"/>
                <w:szCs w:val="18"/>
              </w:rPr>
              <w:t>understanding, and</w:t>
            </w:r>
            <w:proofErr w:type="gramEnd"/>
            <w:r w:rsidRPr="00AC7AA7">
              <w:rPr>
                <w:rFonts w:asciiTheme="majorHAnsi" w:eastAsia="Calibri" w:hAnsiTheme="majorHAnsi" w:cs="HelveticaNeue-Light"/>
                <w:color w:val="000000" w:themeColor="text1"/>
                <w:kern w:val="24"/>
                <w:sz w:val="18"/>
                <w:szCs w:val="18"/>
              </w:rPr>
              <w:t xml:space="preserve"> asks appropriate questions of others.</w:t>
            </w:r>
          </w:p>
          <w:p w14:paraId="7812CDAC" w14:textId="77777777" w:rsidR="00625511" w:rsidRPr="00AC7AA7" w:rsidRDefault="00625511" w:rsidP="003A25EA">
            <w:pPr>
              <w:pStyle w:val="NormalWeb"/>
              <w:spacing w:before="0" w:beforeAutospacing="0" w:after="0" w:afterAutospacing="0"/>
              <w:rPr>
                <w:rFonts w:asciiTheme="majorHAnsi" w:hAnsiTheme="majorHAnsi" w:cs="Arial"/>
                <w:sz w:val="18"/>
                <w:szCs w:val="18"/>
              </w:rPr>
            </w:pPr>
            <w:r w:rsidRPr="00AC7AA7">
              <w:rPr>
                <w:rFonts w:asciiTheme="majorHAnsi" w:eastAsia="Calibri" w:hAnsiTheme="majorHAnsi" w:cs="HelveticaNeue-Light"/>
                <w:color w:val="000000" w:themeColor="text1"/>
                <w:kern w:val="24"/>
                <w:sz w:val="18"/>
                <w:szCs w:val="18"/>
              </w:rPr>
              <w:t>• Takes steps to resolve conflicts with other children, e.g. finding a compromise.</w:t>
            </w:r>
          </w:p>
          <w:p w14:paraId="53362646" w14:textId="52DED650" w:rsidR="00625511" w:rsidRPr="00AC7AA7" w:rsidRDefault="00625511" w:rsidP="003A25EA">
            <w:pPr>
              <w:pStyle w:val="NormalWeb"/>
              <w:spacing w:before="0" w:beforeAutospacing="0" w:after="0" w:afterAutospacing="0"/>
              <w:ind w:left="69"/>
              <w:rPr>
                <w:rFonts w:asciiTheme="majorHAnsi" w:eastAsia="Calibri" w:hAnsiTheme="majorHAnsi" w:cs="HelveticaNeue-Medium"/>
                <w:bCs/>
                <w:i/>
                <w:color w:val="000000" w:themeColor="text1"/>
                <w:kern w:val="24"/>
                <w:sz w:val="18"/>
                <w:szCs w:val="18"/>
              </w:rPr>
            </w:pPr>
            <w:r w:rsidRPr="00AC7AA7">
              <w:rPr>
                <w:rFonts w:asciiTheme="majorHAnsi" w:eastAsia="Calibri" w:hAnsiTheme="majorHAnsi" w:cs="HelveticaNeue-Medium"/>
                <w:b/>
                <w:bCs/>
                <w:i/>
                <w:color w:val="000000" w:themeColor="text1"/>
                <w:kern w:val="24"/>
                <w:sz w:val="18"/>
                <w:szCs w:val="18"/>
              </w:rPr>
              <w:t>Early Learning Goa</w:t>
            </w:r>
            <w:r w:rsidR="00A7721B" w:rsidRPr="00AC7AA7">
              <w:rPr>
                <w:rFonts w:asciiTheme="majorHAnsi" w:eastAsia="Calibri" w:hAnsiTheme="majorHAnsi" w:cs="HelveticaNeue-Medium"/>
                <w:b/>
                <w:bCs/>
                <w:i/>
                <w:color w:val="000000" w:themeColor="text1"/>
                <w:kern w:val="24"/>
                <w:sz w:val="18"/>
                <w:szCs w:val="18"/>
              </w:rPr>
              <w:t xml:space="preserve">l </w:t>
            </w:r>
            <w:r w:rsidRPr="00AC7AA7">
              <w:rPr>
                <w:rFonts w:asciiTheme="majorHAnsi" w:eastAsia="Calibri" w:hAnsiTheme="majorHAnsi" w:cs="HelveticaNeue-Medium"/>
                <w:bCs/>
                <w:i/>
                <w:color w:val="000000" w:themeColor="text1"/>
                <w:kern w:val="24"/>
                <w:sz w:val="18"/>
                <w:szCs w:val="18"/>
              </w:rPr>
              <w:t xml:space="preserve">Children play co-operatively, taking turns with others. They </w:t>
            </w:r>
            <w:r w:rsidR="00FB4E60" w:rsidRPr="00AC7AA7">
              <w:rPr>
                <w:rFonts w:asciiTheme="majorHAnsi" w:eastAsia="Calibri" w:hAnsiTheme="majorHAnsi" w:cs="HelveticaNeue-Medium"/>
                <w:bCs/>
                <w:i/>
                <w:color w:val="000000" w:themeColor="text1"/>
                <w:kern w:val="24"/>
                <w:sz w:val="18"/>
                <w:szCs w:val="18"/>
              </w:rPr>
              <w:t>take account</w:t>
            </w:r>
            <w:r w:rsidRPr="00AC7AA7">
              <w:rPr>
                <w:rFonts w:asciiTheme="majorHAnsi" w:eastAsia="Calibri" w:hAnsiTheme="majorHAnsi" w:cs="HelveticaNeue-Medium"/>
                <w:bCs/>
                <w:i/>
                <w:color w:val="000000" w:themeColor="text1"/>
                <w:kern w:val="24"/>
                <w:sz w:val="18"/>
                <w:szCs w:val="18"/>
              </w:rPr>
              <w:t xml:space="preserve"> of one another’s ideas about how to organise their activity. They show sensitivity to others’ needs and </w:t>
            </w:r>
            <w:proofErr w:type="gramStart"/>
            <w:r w:rsidRPr="00AC7AA7">
              <w:rPr>
                <w:rFonts w:asciiTheme="majorHAnsi" w:eastAsia="Calibri" w:hAnsiTheme="majorHAnsi" w:cs="HelveticaNeue-Medium"/>
                <w:bCs/>
                <w:i/>
                <w:color w:val="000000" w:themeColor="text1"/>
                <w:kern w:val="24"/>
                <w:sz w:val="18"/>
                <w:szCs w:val="18"/>
              </w:rPr>
              <w:t>feelings, and</w:t>
            </w:r>
            <w:proofErr w:type="gramEnd"/>
            <w:r w:rsidRPr="00AC7AA7">
              <w:rPr>
                <w:rFonts w:asciiTheme="majorHAnsi" w:eastAsia="Calibri" w:hAnsiTheme="majorHAnsi" w:cs="HelveticaNeue-Medium"/>
                <w:bCs/>
                <w:i/>
                <w:color w:val="000000" w:themeColor="text1"/>
                <w:kern w:val="24"/>
                <w:sz w:val="18"/>
                <w:szCs w:val="18"/>
              </w:rPr>
              <w:t xml:space="preserve"> form positive relationships with adults and other children.</w:t>
            </w:r>
          </w:p>
          <w:p w14:paraId="476711C4" w14:textId="4F0C2E41" w:rsidR="0075304E" w:rsidRPr="00AC7AA7" w:rsidRDefault="0075304E" w:rsidP="003A25EA">
            <w:pPr>
              <w:pStyle w:val="NormalWeb"/>
              <w:spacing w:before="0" w:beforeAutospacing="0" w:after="0" w:afterAutospacing="0"/>
              <w:rPr>
                <w:rFonts w:asciiTheme="majorHAnsi" w:hAnsiTheme="majorHAnsi" w:cs="Arial"/>
                <w:sz w:val="18"/>
                <w:szCs w:val="18"/>
              </w:rPr>
            </w:pPr>
            <w:r w:rsidRPr="00AC7AA7">
              <w:rPr>
                <w:rFonts w:asciiTheme="majorHAnsi" w:eastAsia="Calibri" w:hAnsiTheme="majorHAnsi" w:cs="HelveticaNeue-Medium"/>
                <w:b/>
                <w:bCs/>
                <w:i/>
                <w:color w:val="000000" w:themeColor="text1"/>
                <w:kern w:val="24"/>
                <w:sz w:val="18"/>
                <w:szCs w:val="18"/>
              </w:rPr>
              <w:t xml:space="preserve">Exceeding </w:t>
            </w:r>
            <w:r w:rsidRPr="00AC7AA7">
              <w:rPr>
                <w:rFonts w:asciiTheme="majorHAnsi" w:eastAsia="Calibri" w:hAnsiTheme="majorHAnsi" w:cs="HelveticaNeue-Medium"/>
                <w:bCs/>
                <w:color w:val="000000" w:themeColor="text1"/>
                <w:kern w:val="24"/>
                <w:sz w:val="18"/>
                <w:szCs w:val="18"/>
              </w:rPr>
              <w:t>Children play group games with rules. They understand someone else’s point of view can be different from theirs. They resolve minor disagreements through listening to each other to come up with a fair solution. They understand what bullying is and that this is unacceptable behaviour.</w:t>
            </w:r>
          </w:p>
          <w:p w14:paraId="35D2062C" w14:textId="77777777" w:rsidR="00A7721B" w:rsidRPr="00AC7AA7" w:rsidRDefault="00A7721B" w:rsidP="003A25EA">
            <w:pPr>
              <w:rPr>
                <w:rFonts w:asciiTheme="majorHAnsi" w:eastAsia="Calibri" w:hAnsiTheme="majorHAnsi" w:cs="HelveticaNeue-Light"/>
                <w:b/>
                <w:color w:val="000000" w:themeColor="text1"/>
                <w:kern w:val="24"/>
                <w:sz w:val="18"/>
                <w:szCs w:val="18"/>
              </w:rPr>
            </w:pPr>
          </w:p>
          <w:p w14:paraId="5F671CCD" w14:textId="77777777" w:rsidR="00625511" w:rsidRPr="00AC7AA7" w:rsidRDefault="00625511" w:rsidP="003A25EA">
            <w:pPr>
              <w:rPr>
                <w:rFonts w:asciiTheme="majorHAnsi" w:eastAsia="Calibri" w:hAnsiTheme="majorHAnsi" w:cs="HelveticaNeue-Light"/>
                <w:b/>
                <w:color w:val="000000" w:themeColor="text1"/>
                <w:kern w:val="24"/>
                <w:sz w:val="18"/>
                <w:szCs w:val="18"/>
                <w:u w:val="single"/>
              </w:rPr>
            </w:pPr>
            <w:proofErr w:type="spellStart"/>
            <w:r w:rsidRPr="00AC7AA7">
              <w:rPr>
                <w:rFonts w:asciiTheme="majorHAnsi" w:eastAsia="Calibri" w:hAnsiTheme="majorHAnsi" w:cs="HelveticaNeue-Light"/>
                <w:b/>
                <w:color w:val="000000" w:themeColor="text1"/>
                <w:kern w:val="24"/>
                <w:sz w:val="18"/>
                <w:szCs w:val="18"/>
                <w:u w:val="single"/>
              </w:rPr>
              <w:t>Self confidence</w:t>
            </w:r>
            <w:proofErr w:type="spellEnd"/>
            <w:r w:rsidRPr="00AC7AA7">
              <w:rPr>
                <w:rFonts w:asciiTheme="majorHAnsi" w:eastAsia="Calibri" w:hAnsiTheme="majorHAnsi" w:cs="HelveticaNeue-Light"/>
                <w:b/>
                <w:color w:val="000000" w:themeColor="text1"/>
                <w:kern w:val="24"/>
                <w:sz w:val="18"/>
                <w:szCs w:val="18"/>
                <w:u w:val="single"/>
              </w:rPr>
              <w:t xml:space="preserve"> and self-awareness</w:t>
            </w:r>
          </w:p>
          <w:p w14:paraId="11C8C85B" w14:textId="77777777" w:rsidR="00625511" w:rsidRPr="00AC7AA7" w:rsidRDefault="00625511" w:rsidP="003A25EA">
            <w:pPr>
              <w:pStyle w:val="NormalWeb"/>
              <w:spacing w:before="0" w:beforeAutospacing="0" w:after="0" w:afterAutospacing="0"/>
              <w:rPr>
                <w:rFonts w:asciiTheme="majorHAnsi" w:hAnsiTheme="majorHAnsi" w:cs="Arial"/>
                <w:sz w:val="18"/>
                <w:szCs w:val="18"/>
              </w:rPr>
            </w:pPr>
            <w:r w:rsidRPr="00AC7AA7">
              <w:rPr>
                <w:rFonts w:asciiTheme="majorHAnsi" w:eastAsia="Calibri" w:hAnsiTheme="majorHAnsi" w:cs="HelveticaNeue-Light"/>
                <w:color w:val="000000" w:themeColor="text1"/>
                <w:kern w:val="24"/>
                <w:sz w:val="18"/>
                <w:szCs w:val="18"/>
              </w:rPr>
              <w:t>• Confident to speak to others about own needs, wants, interests and opinions.</w:t>
            </w:r>
          </w:p>
          <w:p w14:paraId="5EBB0367" w14:textId="77777777" w:rsidR="00625511" w:rsidRPr="00AC7AA7" w:rsidRDefault="00625511" w:rsidP="003A25EA">
            <w:pPr>
              <w:pStyle w:val="NormalWeb"/>
              <w:spacing w:before="0" w:beforeAutospacing="0" w:after="0" w:afterAutospacing="0"/>
              <w:rPr>
                <w:rFonts w:asciiTheme="majorHAnsi" w:hAnsiTheme="majorHAnsi" w:cs="Arial"/>
                <w:sz w:val="18"/>
                <w:szCs w:val="18"/>
              </w:rPr>
            </w:pPr>
            <w:r w:rsidRPr="00AC7AA7">
              <w:rPr>
                <w:rFonts w:asciiTheme="majorHAnsi" w:eastAsia="Calibri" w:hAnsiTheme="majorHAnsi" w:cs="HelveticaNeue-Light"/>
                <w:color w:val="000000" w:themeColor="text1"/>
                <w:kern w:val="24"/>
                <w:sz w:val="18"/>
                <w:szCs w:val="18"/>
              </w:rPr>
              <w:lastRenderedPageBreak/>
              <w:t>• Can describe self in positive terms and talk about abilities.</w:t>
            </w:r>
          </w:p>
          <w:p w14:paraId="59A96E55" w14:textId="7FE5E8A6" w:rsidR="00625511" w:rsidRPr="00AC7AA7" w:rsidRDefault="00625511" w:rsidP="003A25EA">
            <w:pPr>
              <w:pStyle w:val="NormalWeb"/>
              <w:spacing w:before="0" w:beforeAutospacing="0" w:after="0" w:afterAutospacing="0"/>
              <w:ind w:left="69"/>
              <w:rPr>
                <w:rFonts w:asciiTheme="majorHAnsi" w:eastAsia="Calibri" w:hAnsiTheme="majorHAnsi" w:cs="HelveticaNeue-Bold"/>
                <w:bCs/>
                <w:i/>
                <w:color w:val="000000" w:themeColor="text1"/>
                <w:kern w:val="24"/>
                <w:sz w:val="18"/>
                <w:szCs w:val="18"/>
              </w:rPr>
            </w:pPr>
            <w:r w:rsidRPr="00AC7AA7">
              <w:rPr>
                <w:rFonts w:asciiTheme="majorHAnsi" w:eastAsia="Calibri" w:hAnsiTheme="majorHAnsi" w:cs="HelveticaNeue-Bold"/>
                <w:b/>
                <w:bCs/>
                <w:i/>
                <w:color w:val="000000" w:themeColor="text1"/>
                <w:kern w:val="24"/>
                <w:sz w:val="18"/>
                <w:szCs w:val="18"/>
              </w:rPr>
              <w:t>Early Learning Goal</w:t>
            </w:r>
            <w:r w:rsidR="00A7721B" w:rsidRPr="00AC7AA7">
              <w:rPr>
                <w:rFonts w:asciiTheme="majorHAnsi" w:eastAsia="Calibri" w:hAnsiTheme="majorHAnsi" w:cs="HelveticaNeue-Bold"/>
                <w:b/>
                <w:bCs/>
                <w:i/>
                <w:color w:val="000000" w:themeColor="text1"/>
                <w:kern w:val="24"/>
                <w:sz w:val="18"/>
                <w:szCs w:val="18"/>
              </w:rPr>
              <w:t xml:space="preserve"> </w:t>
            </w:r>
            <w:r w:rsidRPr="00AC7AA7">
              <w:rPr>
                <w:rFonts w:asciiTheme="majorHAnsi" w:eastAsia="Calibri" w:hAnsiTheme="majorHAnsi" w:cs="HelveticaNeue-Bold"/>
                <w:bCs/>
                <w:i/>
                <w:color w:val="000000" w:themeColor="text1"/>
                <w:kern w:val="24"/>
                <w:sz w:val="18"/>
                <w:szCs w:val="18"/>
              </w:rPr>
              <w:t xml:space="preserve">Children are confident to try new </w:t>
            </w:r>
            <w:proofErr w:type="gramStart"/>
            <w:r w:rsidRPr="00AC7AA7">
              <w:rPr>
                <w:rFonts w:asciiTheme="majorHAnsi" w:eastAsia="Calibri" w:hAnsiTheme="majorHAnsi" w:cs="HelveticaNeue-Bold"/>
                <w:bCs/>
                <w:i/>
                <w:color w:val="000000" w:themeColor="text1"/>
                <w:kern w:val="24"/>
                <w:sz w:val="18"/>
                <w:szCs w:val="18"/>
              </w:rPr>
              <w:t>activities, and</w:t>
            </w:r>
            <w:proofErr w:type="gramEnd"/>
            <w:r w:rsidRPr="00AC7AA7">
              <w:rPr>
                <w:rFonts w:asciiTheme="majorHAnsi" w:eastAsia="Calibri" w:hAnsiTheme="majorHAnsi" w:cs="HelveticaNeue-Bold"/>
                <w:bCs/>
                <w:i/>
                <w:color w:val="000000" w:themeColor="text1"/>
                <w:kern w:val="24"/>
                <w:sz w:val="18"/>
                <w:szCs w:val="18"/>
              </w:rPr>
              <w:t xml:space="preserve"> say why they like some activities more than others. They are confident to speak in a familiar group, will talk about their ideas, and will choose the resources they need for their chosen activities. They say when they do or don’t need help.</w:t>
            </w:r>
          </w:p>
          <w:p w14:paraId="63393CCB" w14:textId="431ED375" w:rsidR="0075304E" w:rsidRPr="00AC7AA7" w:rsidRDefault="0075304E" w:rsidP="003A25EA">
            <w:pPr>
              <w:pStyle w:val="NormalWeb"/>
              <w:spacing w:before="0" w:beforeAutospacing="0" w:after="0" w:afterAutospacing="0"/>
              <w:rPr>
                <w:rFonts w:asciiTheme="majorHAnsi" w:eastAsia="Calibri" w:hAnsiTheme="majorHAnsi" w:cs="HelveticaNeue-Bold"/>
                <w:b/>
                <w:bCs/>
                <w:color w:val="000000" w:themeColor="text1"/>
                <w:kern w:val="24"/>
                <w:sz w:val="18"/>
                <w:szCs w:val="18"/>
              </w:rPr>
            </w:pPr>
            <w:r w:rsidRPr="00AC7AA7">
              <w:rPr>
                <w:rFonts w:asciiTheme="majorHAnsi" w:eastAsia="Calibri" w:hAnsiTheme="majorHAnsi" w:cs="HelveticaNeue-Bold"/>
                <w:b/>
                <w:bCs/>
                <w:color w:val="000000" w:themeColor="text1"/>
                <w:kern w:val="24"/>
                <w:sz w:val="18"/>
                <w:szCs w:val="18"/>
              </w:rPr>
              <w:t>Exceeding</w:t>
            </w:r>
            <w:r w:rsidRPr="00AC7AA7">
              <w:rPr>
                <w:rFonts w:asciiTheme="majorHAnsi" w:eastAsia="Calibri" w:hAnsiTheme="majorHAnsi" w:cs="HelveticaNeue-Bold"/>
                <w:bCs/>
                <w:color w:val="000000" w:themeColor="text1"/>
                <w:kern w:val="24"/>
                <w:sz w:val="18"/>
                <w:szCs w:val="18"/>
              </w:rPr>
              <w:t xml:space="preserve"> Children are confident to speak to a class group. They can talk about the things they enjoy, and are good at, and about the things they don’t find easy. They are resourceful in finding support when they need help or information. They can talk about the plans they have made to carry out activities and what they might change if they were to repeat them.</w:t>
            </w:r>
          </w:p>
          <w:p w14:paraId="20609F75" w14:textId="77777777" w:rsidR="00A7721B" w:rsidRPr="00AC7AA7" w:rsidRDefault="00A7721B" w:rsidP="003A25EA">
            <w:pPr>
              <w:ind w:left="69"/>
              <w:rPr>
                <w:rFonts w:asciiTheme="majorHAnsi" w:eastAsia="Calibri" w:hAnsiTheme="majorHAnsi" w:cs="HelveticaNeue-Light"/>
                <w:b/>
                <w:color w:val="000000" w:themeColor="text1"/>
                <w:kern w:val="24"/>
                <w:sz w:val="18"/>
                <w:szCs w:val="18"/>
              </w:rPr>
            </w:pPr>
          </w:p>
          <w:p w14:paraId="53FA9974" w14:textId="77777777" w:rsidR="00625511" w:rsidRPr="00AC7AA7" w:rsidRDefault="00625511" w:rsidP="003A25EA">
            <w:pPr>
              <w:rPr>
                <w:rFonts w:asciiTheme="majorHAnsi" w:eastAsia="Calibri" w:hAnsiTheme="majorHAnsi" w:cs="HelveticaNeue-Light"/>
                <w:b/>
                <w:color w:val="000000" w:themeColor="text1"/>
                <w:kern w:val="24"/>
                <w:sz w:val="18"/>
                <w:szCs w:val="18"/>
                <w:u w:val="single"/>
              </w:rPr>
            </w:pPr>
            <w:r w:rsidRPr="00AC7AA7">
              <w:rPr>
                <w:rFonts w:asciiTheme="majorHAnsi" w:eastAsia="Calibri" w:hAnsiTheme="majorHAnsi" w:cs="HelveticaNeue-Light"/>
                <w:b/>
                <w:color w:val="000000" w:themeColor="text1"/>
                <w:kern w:val="24"/>
                <w:sz w:val="18"/>
                <w:szCs w:val="18"/>
                <w:u w:val="single"/>
              </w:rPr>
              <w:t>Managing feeling and behaviour</w:t>
            </w:r>
          </w:p>
          <w:p w14:paraId="4FDDEA88" w14:textId="77777777" w:rsidR="00625511" w:rsidRPr="00B03D56" w:rsidRDefault="00625511" w:rsidP="003A25EA">
            <w:pPr>
              <w:pStyle w:val="NormalWeb"/>
              <w:spacing w:before="0" w:beforeAutospacing="0" w:after="0" w:afterAutospacing="0"/>
              <w:rPr>
                <w:rFonts w:asciiTheme="majorHAnsi" w:hAnsiTheme="majorHAnsi" w:cs="Arial"/>
                <w:sz w:val="18"/>
                <w:szCs w:val="18"/>
                <w:highlight w:val="green"/>
              </w:rPr>
            </w:pPr>
            <w:r w:rsidRPr="00AC7AA7">
              <w:rPr>
                <w:rFonts w:asciiTheme="majorHAnsi" w:eastAsia="Calibri" w:hAnsiTheme="majorHAnsi" w:cs="HelveticaNeue-Light"/>
                <w:color w:val="000000" w:themeColor="text1"/>
                <w:kern w:val="24"/>
                <w:sz w:val="18"/>
                <w:szCs w:val="18"/>
              </w:rPr>
              <w:t xml:space="preserve">• </w:t>
            </w:r>
            <w:r w:rsidRPr="00B03D56">
              <w:rPr>
                <w:rFonts w:asciiTheme="majorHAnsi" w:eastAsia="Calibri" w:hAnsiTheme="majorHAnsi" w:cs="HelveticaNeue-Light"/>
                <w:color w:val="000000" w:themeColor="text1"/>
                <w:kern w:val="24"/>
                <w:sz w:val="18"/>
                <w:szCs w:val="18"/>
                <w:highlight w:val="green"/>
              </w:rPr>
              <w:t xml:space="preserve">Understands that own actions affect other people, for example, becomes upset or tries to comfort another child when they </w:t>
            </w:r>
            <w:proofErr w:type="gramStart"/>
            <w:r w:rsidRPr="00B03D56">
              <w:rPr>
                <w:rFonts w:asciiTheme="majorHAnsi" w:eastAsia="Calibri" w:hAnsiTheme="majorHAnsi" w:cs="HelveticaNeue-Light"/>
                <w:color w:val="000000" w:themeColor="text1"/>
                <w:kern w:val="24"/>
                <w:sz w:val="18"/>
                <w:szCs w:val="18"/>
                <w:highlight w:val="green"/>
              </w:rPr>
              <w:t>realise</w:t>
            </w:r>
            <w:proofErr w:type="gramEnd"/>
            <w:r w:rsidRPr="00B03D56">
              <w:rPr>
                <w:rFonts w:asciiTheme="majorHAnsi" w:eastAsia="Calibri" w:hAnsiTheme="majorHAnsi" w:cs="HelveticaNeue-Light"/>
                <w:color w:val="000000" w:themeColor="text1"/>
                <w:kern w:val="24"/>
                <w:sz w:val="18"/>
                <w:szCs w:val="18"/>
                <w:highlight w:val="green"/>
              </w:rPr>
              <w:t xml:space="preserve"> they have upset them.</w:t>
            </w:r>
          </w:p>
          <w:p w14:paraId="0F7B32C2" w14:textId="77777777" w:rsidR="00625511" w:rsidRPr="00B03D56" w:rsidRDefault="00625511" w:rsidP="003A25EA">
            <w:pPr>
              <w:pStyle w:val="NormalWeb"/>
              <w:spacing w:before="0" w:beforeAutospacing="0" w:after="0" w:afterAutospacing="0"/>
              <w:rPr>
                <w:rFonts w:asciiTheme="majorHAnsi" w:hAnsiTheme="majorHAnsi" w:cs="Arial"/>
                <w:sz w:val="18"/>
                <w:szCs w:val="18"/>
                <w:highlight w:val="green"/>
              </w:rPr>
            </w:pPr>
            <w:r w:rsidRPr="00B03D56">
              <w:rPr>
                <w:rFonts w:asciiTheme="majorHAnsi" w:eastAsia="Calibri" w:hAnsiTheme="majorHAnsi" w:cs="HelveticaNeue-Light"/>
                <w:color w:val="000000" w:themeColor="text1"/>
                <w:kern w:val="24"/>
                <w:sz w:val="18"/>
                <w:szCs w:val="18"/>
                <w:highlight w:val="green"/>
              </w:rPr>
              <w:t>• Aware of the boundaries set, and of behavioural expectations in the setting.</w:t>
            </w:r>
          </w:p>
          <w:p w14:paraId="0456FDAB" w14:textId="77777777" w:rsidR="00625511" w:rsidRPr="00AC7AA7" w:rsidRDefault="00625511" w:rsidP="003A25EA">
            <w:pPr>
              <w:pStyle w:val="NormalWeb"/>
              <w:spacing w:before="0" w:beforeAutospacing="0" w:after="0" w:afterAutospacing="0"/>
              <w:rPr>
                <w:rFonts w:asciiTheme="majorHAnsi" w:hAnsiTheme="majorHAnsi" w:cs="Arial"/>
                <w:sz w:val="18"/>
                <w:szCs w:val="18"/>
              </w:rPr>
            </w:pPr>
            <w:r w:rsidRPr="00B03D56">
              <w:rPr>
                <w:rFonts w:asciiTheme="majorHAnsi" w:eastAsia="Calibri" w:hAnsiTheme="majorHAnsi" w:cs="HelveticaNeue-Light"/>
                <w:color w:val="000000" w:themeColor="text1"/>
                <w:kern w:val="24"/>
                <w:sz w:val="18"/>
                <w:szCs w:val="18"/>
                <w:highlight w:val="green"/>
              </w:rPr>
              <w:t>• Beginning to be able to negotiate and solve problems without aggression, e.g. when someone has taken their toy.</w:t>
            </w:r>
          </w:p>
          <w:p w14:paraId="00A7FF1A" w14:textId="77777777" w:rsidR="00625511" w:rsidRPr="00AC7AA7" w:rsidRDefault="00625511" w:rsidP="003A25EA">
            <w:pPr>
              <w:pStyle w:val="NormalWeb"/>
              <w:spacing w:before="0" w:beforeAutospacing="0" w:after="0" w:afterAutospacing="0"/>
              <w:ind w:left="69"/>
              <w:rPr>
                <w:rFonts w:asciiTheme="majorHAnsi" w:eastAsia="Calibri" w:hAnsiTheme="majorHAnsi" w:cs="HelveticaNeue-Bold"/>
                <w:bCs/>
                <w:i/>
                <w:color w:val="000000" w:themeColor="text1"/>
                <w:kern w:val="24"/>
                <w:sz w:val="18"/>
                <w:szCs w:val="18"/>
              </w:rPr>
            </w:pPr>
            <w:r w:rsidRPr="00AC7AA7">
              <w:rPr>
                <w:rFonts w:asciiTheme="majorHAnsi" w:eastAsia="Calibri" w:hAnsiTheme="majorHAnsi" w:cs="HelveticaNeue-Bold"/>
                <w:b/>
                <w:bCs/>
                <w:i/>
                <w:color w:val="000000" w:themeColor="text1"/>
                <w:kern w:val="24"/>
                <w:sz w:val="18"/>
                <w:szCs w:val="18"/>
              </w:rPr>
              <w:t>Early Learning Goal</w:t>
            </w:r>
            <w:r w:rsidR="00A7721B" w:rsidRPr="00AC7AA7">
              <w:rPr>
                <w:rFonts w:asciiTheme="majorHAnsi" w:hAnsiTheme="majorHAnsi" w:cs="Arial"/>
                <w:b/>
                <w:i/>
                <w:sz w:val="18"/>
                <w:szCs w:val="18"/>
              </w:rPr>
              <w:t xml:space="preserve"> </w:t>
            </w:r>
            <w:r w:rsidRPr="00AC7AA7">
              <w:rPr>
                <w:rFonts w:asciiTheme="majorHAnsi" w:eastAsia="Calibri" w:hAnsiTheme="majorHAnsi" w:cs="HelveticaNeue-Bold"/>
                <w:bCs/>
                <w:i/>
                <w:color w:val="000000" w:themeColor="text1"/>
                <w:kern w:val="24"/>
                <w:sz w:val="18"/>
                <w:szCs w:val="18"/>
              </w:rPr>
              <w:t xml:space="preserve">Children talk about how they and others show feelings, talk about their own and others’ behaviour, and its consequences, and know that some behaviour is unacceptable. They work as part of a group or </w:t>
            </w:r>
            <w:proofErr w:type="gramStart"/>
            <w:r w:rsidRPr="00AC7AA7">
              <w:rPr>
                <w:rFonts w:asciiTheme="majorHAnsi" w:eastAsia="Calibri" w:hAnsiTheme="majorHAnsi" w:cs="HelveticaNeue-Bold"/>
                <w:bCs/>
                <w:i/>
                <w:color w:val="000000" w:themeColor="text1"/>
                <w:kern w:val="24"/>
                <w:sz w:val="18"/>
                <w:szCs w:val="18"/>
              </w:rPr>
              <w:t>class, and</w:t>
            </w:r>
            <w:proofErr w:type="gramEnd"/>
            <w:r w:rsidRPr="00AC7AA7">
              <w:rPr>
                <w:rFonts w:asciiTheme="majorHAnsi" w:eastAsia="Calibri" w:hAnsiTheme="majorHAnsi" w:cs="HelveticaNeue-Bold"/>
                <w:bCs/>
                <w:i/>
                <w:color w:val="000000" w:themeColor="text1"/>
                <w:kern w:val="24"/>
                <w:sz w:val="18"/>
                <w:szCs w:val="18"/>
              </w:rPr>
              <w:t xml:space="preserve"> understand and follow the rules. </w:t>
            </w:r>
            <w:r w:rsidRPr="00AC7AA7">
              <w:rPr>
                <w:rFonts w:asciiTheme="majorHAnsi" w:eastAsia="Calibri" w:hAnsiTheme="majorHAnsi" w:cs="HelveticaNeue-Bold"/>
                <w:bCs/>
                <w:i/>
                <w:color w:val="000000" w:themeColor="text1"/>
                <w:kern w:val="24"/>
                <w:sz w:val="18"/>
                <w:szCs w:val="18"/>
              </w:rPr>
              <w:lastRenderedPageBreak/>
              <w:t xml:space="preserve">They adjust their behaviour to different </w:t>
            </w:r>
            <w:proofErr w:type="gramStart"/>
            <w:r w:rsidRPr="00AC7AA7">
              <w:rPr>
                <w:rFonts w:asciiTheme="majorHAnsi" w:eastAsia="Calibri" w:hAnsiTheme="majorHAnsi" w:cs="HelveticaNeue-Bold"/>
                <w:bCs/>
                <w:i/>
                <w:color w:val="000000" w:themeColor="text1"/>
                <w:kern w:val="24"/>
                <w:sz w:val="18"/>
                <w:szCs w:val="18"/>
              </w:rPr>
              <w:t>situations, and</w:t>
            </w:r>
            <w:proofErr w:type="gramEnd"/>
            <w:r w:rsidRPr="00AC7AA7">
              <w:rPr>
                <w:rFonts w:asciiTheme="majorHAnsi" w:eastAsia="Calibri" w:hAnsiTheme="majorHAnsi" w:cs="HelveticaNeue-Bold"/>
                <w:bCs/>
                <w:i/>
                <w:color w:val="000000" w:themeColor="text1"/>
                <w:kern w:val="24"/>
                <w:sz w:val="18"/>
                <w:szCs w:val="18"/>
              </w:rPr>
              <w:t xml:space="preserve"> take changes of routine in their stride.</w:t>
            </w:r>
          </w:p>
          <w:p w14:paraId="0C9FC972" w14:textId="15040CC7" w:rsidR="0075304E" w:rsidRPr="00AC7AA7" w:rsidRDefault="0075304E" w:rsidP="003A25EA">
            <w:pPr>
              <w:pStyle w:val="NormalWeb"/>
              <w:spacing w:before="0" w:beforeAutospacing="0" w:after="0" w:afterAutospacing="0"/>
              <w:rPr>
                <w:rFonts w:asciiTheme="majorHAnsi" w:hAnsiTheme="majorHAnsi" w:cs="Arial"/>
                <w:sz w:val="18"/>
                <w:szCs w:val="18"/>
              </w:rPr>
            </w:pPr>
            <w:r w:rsidRPr="00AC7AA7">
              <w:rPr>
                <w:rFonts w:asciiTheme="majorHAnsi" w:eastAsia="Calibri" w:hAnsiTheme="majorHAnsi" w:cs="HelveticaNeue-Bold"/>
                <w:b/>
                <w:bCs/>
                <w:i/>
                <w:color w:val="000000" w:themeColor="text1"/>
                <w:kern w:val="24"/>
                <w:sz w:val="18"/>
                <w:szCs w:val="18"/>
              </w:rPr>
              <w:t>Exceeding</w:t>
            </w:r>
            <w:r w:rsidRPr="00AC7AA7">
              <w:rPr>
                <w:rFonts w:asciiTheme="majorHAnsi" w:eastAsia="Calibri" w:hAnsiTheme="majorHAnsi" w:cs="HelveticaNeue-Bold"/>
                <w:b/>
                <w:bCs/>
                <w:color w:val="000000" w:themeColor="text1"/>
                <w:kern w:val="24"/>
                <w:sz w:val="18"/>
                <w:szCs w:val="18"/>
              </w:rPr>
              <w:t xml:space="preserve"> </w:t>
            </w:r>
            <w:r w:rsidRPr="00AC7AA7">
              <w:rPr>
                <w:rFonts w:asciiTheme="majorHAnsi" w:eastAsia="Calibri" w:hAnsiTheme="majorHAnsi" w:cs="HelveticaNeue-Bold"/>
                <w:bCs/>
                <w:color w:val="000000" w:themeColor="text1"/>
                <w:kern w:val="24"/>
                <w:sz w:val="18"/>
                <w:szCs w:val="18"/>
              </w:rPr>
              <w:t>Children know some ways to manage their feelings and are beginning to use these to maintain control. They can listen to each other’s suggestions and plan how to achieve an outcome without adult help. They know when and how to stand up for themselves appropriately. They can stop and think before acting and they can wait for things they want.</w:t>
            </w:r>
          </w:p>
        </w:tc>
        <w:tc>
          <w:tcPr>
            <w:tcW w:w="984" w:type="pct"/>
          </w:tcPr>
          <w:p w14:paraId="68FFE078" w14:textId="77777777" w:rsidR="00625511" w:rsidRPr="00AC7AA7" w:rsidRDefault="00625511" w:rsidP="003A25EA">
            <w:pPr>
              <w:rPr>
                <w:rFonts w:asciiTheme="majorHAnsi" w:hAnsiTheme="majorHAnsi"/>
                <w:b/>
                <w:sz w:val="18"/>
                <w:szCs w:val="18"/>
                <w:u w:val="single"/>
              </w:rPr>
            </w:pPr>
            <w:r w:rsidRPr="00AC7AA7">
              <w:rPr>
                <w:rFonts w:asciiTheme="majorHAnsi" w:hAnsiTheme="majorHAnsi"/>
                <w:b/>
                <w:sz w:val="18"/>
                <w:szCs w:val="18"/>
                <w:u w:val="single"/>
              </w:rPr>
              <w:lastRenderedPageBreak/>
              <w:t>Listening and attention</w:t>
            </w:r>
          </w:p>
          <w:p w14:paraId="3B53556E" w14:textId="77777777" w:rsidR="00625511" w:rsidRPr="00AC7AA7" w:rsidRDefault="00625511" w:rsidP="003A25EA">
            <w:pPr>
              <w:rPr>
                <w:rFonts w:asciiTheme="majorHAnsi" w:hAnsiTheme="majorHAnsi"/>
                <w:sz w:val="18"/>
                <w:szCs w:val="18"/>
              </w:rPr>
            </w:pPr>
            <w:r w:rsidRPr="00B03D56">
              <w:rPr>
                <w:rFonts w:asciiTheme="majorHAnsi" w:hAnsiTheme="majorHAnsi"/>
                <w:sz w:val="18"/>
                <w:szCs w:val="18"/>
                <w:highlight w:val="green"/>
              </w:rPr>
              <w:t>• Maintains attention, concentrates and sits quietly during appropriate activity.</w:t>
            </w:r>
          </w:p>
          <w:p w14:paraId="07011DC7"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Two-channelled attention – can listen and do for short span.</w:t>
            </w:r>
          </w:p>
          <w:p w14:paraId="3F52C55A" w14:textId="35843631" w:rsidR="00625511" w:rsidRPr="00AC7AA7" w:rsidRDefault="00625511" w:rsidP="003A25EA">
            <w:pPr>
              <w:ind w:left="109"/>
              <w:rPr>
                <w:rFonts w:asciiTheme="majorHAnsi" w:hAnsiTheme="majorHAnsi"/>
                <w:b/>
                <w:i/>
                <w:sz w:val="18"/>
                <w:szCs w:val="18"/>
              </w:rPr>
            </w:pPr>
            <w:r w:rsidRPr="00AC7AA7">
              <w:rPr>
                <w:rFonts w:asciiTheme="majorHAnsi" w:hAnsiTheme="majorHAnsi"/>
                <w:b/>
                <w:bCs/>
                <w:i/>
                <w:sz w:val="18"/>
                <w:szCs w:val="18"/>
              </w:rPr>
              <w:t>Early Learning Goal</w:t>
            </w:r>
            <w:r w:rsidR="00397D87" w:rsidRPr="00AC7AA7">
              <w:rPr>
                <w:rFonts w:asciiTheme="majorHAnsi" w:hAnsiTheme="majorHAnsi"/>
                <w:b/>
                <w:i/>
                <w:sz w:val="18"/>
                <w:szCs w:val="18"/>
              </w:rPr>
              <w:t xml:space="preserve"> </w:t>
            </w:r>
            <w:r w:rsidR="00397D87" w:rsidRPr="00AC7AA7">
              <w:rPr>
                <w:rFonts w:asciiTheme="majorHAnsi" w:hAnsiTheme="majorHAnsi"/>
                <w:bCs/>
                <w:i/>
                <w:sz w:val="18"/>
                <w:szCs w:val="18"/>
              </w:rPr>
              <w:t>C</w:t>
            </w:r>
            <w:r w:rsidRPr="00AC7AA7">
              <w:rPr>
                <w:rFonts w:asciiTheme="majorHAnsi" w:hAnsiTheme="majorHAnsi"/>
                <w:bCs/>
                <w:i/>
                <w:sz w:val="18"/>
                <w:szCs w:val="18"/>
              </w:rPr>
              <w:t>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r w:rsidRPr="00AC7AA7">
              <w:rPr>
                <w:rFonts w:asciiTheme="majorHAnsi" w:hAnsiTheme="majorHAnsi"/>
                <w:i/>
                <w:sz w:val="18"/>
                <w:szCs w:val="18"/>
              </w:rPr>
              <w:t xml:space="preserve">. </w:t>
            </w:r>
          </w:p>
          <w:p w14:paraId="354605D1" w14:textId="77777777" w:rsidR="009139F3" w:rsidRPr="00AC7AA7" w:rsidRDefault="009139F3" w:rsidP="003A25EA">
            <w:pPr>
              <w:rPr>
                <w:rFonts w:asciiTheme="majorHAnsi" w:hAnsiTheme="majorHAnsi"/>
                <w:sz w:val="18"/>
                <w:szCs w:val="18"/>
              </w:rPr>
            </w:pPr>
            <w:r w:rsidRPr="00AC7AA7">
              <w:rPr>
                <w:rFonts w:asciiTheme="majorHAnsi" w:hAnsiTheme="majorHAnsi"/>
                <w:b/>
                <w:i/>
                <w:sz w:val="18"/>
                <w:szCs w:val="18"/>
              </w:rPr>
              <w:t>Exceeding</w:t>
            </w:r>
            <w:r w:rsidRPr="00AC7AA7">
              <w:rPr>
                <w:rFonts w:asciiTheme="majorHAnsi" w:hAnsiTheme="majorHAnsi"/>
                <w:i/>
                <w:sz w:val="18"/>
                <w:szCs w:val="18"/>
              </w:rPr>
              <w:t xml:space="preserve">: </w:t>
            </w:r>
            <w:r w:rsidRPr="00AC7AA7">
              <w:rPr>
                <w:rFonts w:asciiTheme="majorHAnsi" w:hAnsiTheme="majorHAnsi"/>
                <w:sz w:val="18"/>
                <w:szCs w:val="18"/>
              </w:rPr>
              <w:t>Children listen to instructions and follow them accurately, asking for clarification if necessary. They listen attentively with sustained concentration to follow a story without pictures or props and can listen in a larger group, for example, at assembly.</w:t>
            </w:r>
          </w:p>
          <w:p w14:paraId="35F8EAE1" w14:textId="77777777" w:rsidR="00A7721B" w:rsidRPr="00AC7AA7" w:rsidRDefault="00A7721B" w:rsidP="003A25EA">
            <w:pPr>
              <w:rPr>
                <w:rFonts w:asciiTheme="majorHAnsi" w:hAnsiTheme="majorHAnsi"/>
                <w:b/>
                <w:sz w:val="18"/>
                <w:szCs w:val="18"/>
              </w:rPr>
            </w:pPr>
          </w:p>
          <w:p w14:paraId="6569D1E1" w14:textId="77777777" w:rsidR="00625511" w:rsidRPr="00AC7AA7" w:rsidRDefault="00625511" w:rsidP="003A25EA">
            <w:pPr>
              <w:rPr>
                <w:rFonts w:asciiTheme="majorHAnsi" w:hAnsiTheme="majorHAnsi"/>
                <w:b/>
                <w:sz w:val="18"/>
                <w:szCs w:val="18"/>
              </w:rPr>
            </w:pPr>
            <w:r w:rsidRPr="00AC7AA7">
              <w:rPr>
                <w:rFonts w:asciiTheme="majorHAnsi" w:hAnsiTheme="majorHAnsi"/>
                <w:b/>
                <w:sz w:val="18"/>
                <w:szCs w:val="18"/>
                <w:u w:val="single"/>
              </w:rPr>
              <w:t>Understanding</w:t>
            </w:r>
          </w:p>
          <w:p w14:paraId="27A589D1"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xml:space="preserve">• </w:t>
            </w:r>
            <w:r w:rsidRPr="00B03D56">
              <w:rPr>
                <w:rFonts w:asciiTheme="majorHAnsi" w:hAnsiTheme="majorHAnsi"/>
                <w:sz w:val="18"/>
                <w:szCs w:val="18"/>
                <w:highlight w:val="green"/>
              </w:rPr>
              <w:t>Responds to instructions involving a two-part sequence.</w:t>
            </w:r>
          </w:p>
          <w:p w14:paraId="14A4F20B"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Understands humour, e.g. nonsense rhymes, jokes.</w:t>
            </w:r>
          </w:p>
          <w:p w14:paraId="16E63EAE"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Able to follow a story without pictures or props.</w:t>
            </w:r>
          </w:p>
          <w:p w14:paraId="19FF52E9"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Listens and responds to ideas expressed by others in conversation or discussion.</w:t>
            </w:r>
          </w:p>
          <w:p w14:paraId="230A07FD" w14:textId="1FA1C474" w:rsidR="00625511" w:rsidRPr="00AC7AA7" w:rsidRDefault="00625511" w:rsidP="003A25EA">
            <w:pPr>
              <w:ind w:left="109"/>
              <w:rPr>
                <w:rFonts w:asciiTheme="majorHAnsi" w:hAnsiTheme="majorHAnsi"/>
                <w:i/>
                <w:sz w:val="18"/>
                <w:szCs w:val="18"/>
              </w:rPr>
            </w:pPr>
            <w:r w:rsidRPr="00AC7AA7">
              <w:rPr>
                <w:rFonts w:asciiTheme="majorHAnsi" w:hAnsiTheme="majorHAnsi"/>
                <w:b/>
                <w:bCs/>
                <w:i/>
                <w:sz w:val="18"/>
                <w:szCs w:val="18"/>
              </w:rPr>
              <w:lastRenderedPageBreak/>
              <w:t>Early Learning Goal</w:t>
            </w:r>
            <w:r w:rsidR="00A7721B" w:rsidRPr="00AC7AA7">
              <w:rPr>
                <w:rFonts w:asciiTheme="majorHAnsi" w:hAnsiTheme="majorHAnsi"/>
                <w:b/>
                <w:bCs/>
                <w:i/>
                <w:sz w:val="18"/>
                <w:szCs w:val="18"/>
              </w:rPr>
              <w:t xml:space="preserve"> </w:t>
            </w:r>
            <w:r w:rsidRPr="00AC7AA7">
              <w:rPr>
                <w:rFonts w:asciiTheme="majorHAnsi" w:hAnsiTheme="majorHAnsi"/>
                <w:bCs/>
                <w:i/>
                <w:sz w:val="18"/>
                <w:szCs w:val="18"/>
              </w:rPr>
              <w:t>Children follow instructions involving several ideas or actions. They answer ‘how’ and ‘why’ questions about their experiences and in response to stories or events</w:t>
            </w:r>
            <w:r w:rsidRPr="00AC7AA7">
              <w:rPr>
                <w:rFonts w:asciiTheme="majorHAnsi" w:hAnsiTheme="majorHAnsi"/>
                <w:i/>
                <w:sz w:val="18"/>
                <w:szCs w:val="18"/>
              </w:rPr>
              <w:t xml:space="preserve">. </w:t>
            </w:r>
          </w:p>
          <w:p w14:paraId="65B66142" w14:textId="30284961" w:rsidR="009139F3" w:rsidRPr="00AC7AA7" w:rsidRDefault="009139F3" w:rsidP="003A25EA">
            <w:pPr>
              <w:rPr>
                <w:rFonts w:asciiTheme="majorHAnsi" w:hAnsiTheme="majorHAnsi"/>
                <w:i/>
                <w:sz w:val="18"/>
                <w:szCs w:val="18"/>
              </w:rPr>
            </w:pPr>
            <w:r w:rsidRPr="00AC7AA7">
              <w:rPr>
                <w:rFonts w:asciiTheme="majorHAnsi" w:hAnsiTheme="majorHAnsi"/>
                <w:b/>
                <w:bCs/>
                <w:i/>
                <w:sz w:val="18"/>
                <w:szCs w:val="18"/>
              </w:rPr>
              <w:t xml:space="preserve">Exceeding: </w:t>
            </w:r>
            <w:r w:rsidRPr="00AC7AA7">
              <w:rPr>
                <w:rFonts w:asciiTheme="majorHAnsi" w:hAnsiTheme="majorHAnsi"/>
                <w:bCs/>
                <w:sz w:val="18"/>
                <w:szCs w:val="18"/>
              </w:rPr>
              <w:t>After listening to stories children can express views about events or characters in the story and answer questions about why things happened. They can carry out instructions which contain several parts in a sequence.</w:t>
            </w:r>
          </w:p>
          <w:p w14:paraId="295797A0" w14:textId="77777777" w:rsidR="00A7721B" w:rsidRPr="00AC7AA7" w:rsidRDefault="00A7721B" w:rsidP="003A25EA">
            <w:pPr>
              <w:rPr>
                <w:rFonts w:asciiTheme="majorHAnsi" w:hAnsiTheme="majorHAnsi"/>
                <w:b/>
                <w:sz w:val="18"/>
                <w:szCs w:val="18"/>
              </w:rPr>
            </w:pPr>
          </w:p>
          <w:p w14:paraId="52E13BDE" w14:textId="77777777" w:rsidR="00625511" w:rsidRPr="00AC7AA7" w:rsidRDefault="00625511" w:rsidP="003A25EA">
            <w:pPr>
              <w:rPr>
                <w:rFonts w:asciiTheme="majorHAnsi" w:hAnsiTheme="majorHAnsi"/>
                <w:b/>
                <w:sz w:val="18"/>
                <w:szCs w:val="18"/>
                <w:u w:val="single"/>
              </w:rPr>
            </w:pPr>
            <w:r w:rsidRPr="00AC7AA7">
              <w:rPr>
                <w:rFonts w:asciiTheme="majorHAnsi" w:hAnsiTheme="majorHAnsi"/>
                <w:b/>
                <w:sz w:val="18"/>
                <w:szCs w:val="18"/>
                <w:u w:val="single"/>
              </w:rPr>
              <w:t>Speaking</w:t>
            </w:r>
          </w:p>
          <w:p w14:paraId="25C28E04"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xml:space="preserve">• </w:t>
            </w:r>
            <w:r w:rsidRPr="00B03D56">
              <w:rPr>
                <w:rFonts w:asciiTheme="majorHAnsi" w:hAnsiTheme="majorHAnsi"/>
                <w:sz w:val="18"/>
                <w:szCs w:val="18"/>
                <w:highlight w:val="green"/>
              </w:rPr>
              <w:t>Extends vocabulary, especially by grouping and naming, exploring the meaning and sounds of new words.</w:t>
            </w:r>
          </w:p>
          <w:p w14:paraId="33CEE52E"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Uses language to imagine and recreate roles and experiences in play situations.</w:t>
            </w:r>
          </w:p>
          <w:p w14:paraId="233AD241"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Links statements and sticks to a main theme or intention.</w:t>
            </w:r>
          </w:p>
          <w:p w14:paraId="22A0D877"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Uses talk to organise, sequence and clarify thinking, ideas, feelings and events.</w:t>
            </w:r>
          </w:p>
          <w:p w14:paraId="0F9D0056"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Introduces a storyline or narrative into their play.</w:t>
            </w:r>
          </w:p>
          <w:p w14:paraId="6A4AAA88" w14:textId="579C4438" w:rsidR="00625511" w:rsidRPr="00AC7AA7" w:rsidRDefault="00625511" w:rsidP="003A25EA">
            <w:pPr>
              <w:ind w:left="109"/>
              <w:rPr>
                <w:rFonts w:asciiTheme="majorHAnsi" w:hAnsiTheme="majorHAnsi"/>
                <w:bCs/>
                <w:i/>
                <w:sz w:val="18"/>
                <w:szCs w:val="18"/>
              </w:rPr>
            </w:pPr>
            <w:r w:rsidRPr="00AC7AA7">
              <w:rPr>
                <w:rFonts w:asciiTheme="majorHAnsi" w:hAnsiTheme="majorHAnsi"/>
                <w:b/>
                <w:bCs/>
                <w:i/>
                <w:sz w:val="18"/>
                <w:szCs w:val="18"/>
              </w:rPr>
              <w:t>Early Learning Goal</w:t>
            </w:r>
            <w:r w:rsidR="00397D87" w:rsidRPr="00AC7AA7">
              <w:rPr>
                <w:rFonts w:asciiTheme="majorHAnsi" w:hAnsiTheme="majorHAnsi"/>
                <w:b/>
                <w:i/>
                <w:sz w:val="18"/>
                <w:szCs w:val="18"/>
              </w:rPr>
              <w:t xml:space="preserve"> </w:t>
            </w:r>
            <w:r w:rsidRPr="00AC7AA7">
              <w:rPr>
                <w:rFonts w:asciiTheme="majorHAnsi" w:hAnsiTheme="majorHAnsi"/>
                <w:bCs/>
                <w:i/>
                <w:sz w:val="18"/>
                <w:szCs w:val="18"/>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14:paraId="5233C655" w14:textId="42880ACE" w:rsidR="004A1F29" w:rsidRPr="00AC7AA7" w:rsidRDefault="004A1F29" w:rsidP="003A25EA">
            <w:pPr>
              <w:rPr>
                <w:rFonts w:asciiTheme="majorHAnsi" w:hAnsiTheme="majorHAnsi"/>
                <w:sz w:val="18"/>
                <w:szCs w:val="18"/>
              </w:rPr>
            </w:pPr>
            <w:r w:rsidRPr="00AC7AA7">
              <w:rPr>
                <w:rFonts w:asciiTheme="majorHAnsi" w:hAnsiTheme="majorHAnsi"/>
                <w:b/>
                <w:bCs/>
                <w:i/>
                <w:sz w:val="18"/>
                <w:szCs w:val="18"/>
              </w:rPr>
              <w:t>Exceeding:</w:t>
            </w:r>
            <w:r w:rsidRPr="00AC7AA7">
              <w:rPr>
                <w:rFonts w:asciiTheme="majorHAnsi" w:hAnsiTheme="majorHAnsi"/>
                <w:bCs/>
                <w:sz w:val="18"/>
                <w:szCs w:val="18"/>
              </w:rPr>
              <w:t xml:space="preserve"> Children show some awareness of the listener by making changes to language and non-verbal features. They recount experiences and imagine possibilities, often They use a range of vocabulary in imaginative ways to add information, express ideas or to explain or justify actions or events.</w:t>
            </w:r>
          </w:p>
          <w:p w14:paraId="4D7D161F" w14:textId="77777777" w:rsidR="00625511" w:rsidRPr="00AC7AA7" w:rsidRDefault="00625511" w:rsidP="003A25EA">
            <w:pPr>
              <w:rPr>
                <w:rFonts w:asciiTheme="majorHAnsi" w:hAnsiTheme="majorHAnsi"/>
                <w:b/>
                <w:sz w:val="18"/>
                <w:szCs w:val="18"/>
              </w:rPr>
            </w:pPr>
          </w:p>
        </w:tc>
        <w:tc>
          <w:tcPr>
            <w:tcW w:w="984" w:type="pct"/>
          </w:tcPr>
          <w:p w14:paraId="52C6809F" w14:textId="77777777" w:rsidR="00625511" w:rsidRPr="00AC7AA7" w:rsidRDefault="00625511" w:rsidP="003A25EA">
            <w:pPr>
              <w:rPr>
                <w:rFonts w:asciiTheme="majorHAnsi" w:hAnsiTheme="majorHAnsi"/>
                <w:b/>
                <w:sz w:val="18"/>
                <w:szCs w:val="18"/>
                <w:u w:val="single"/>
              </w:rPr>
            </w:pPr>
            <w:r w:rsidRPr="00AC7AA7">
              <w:rPr>
                <w:rFonts w:asciiTheme="majorHAnsi" w:hAnsiTheme="majorHAnsi"/>
                <w:b/>
                <w:sz w:val="18"/>
                <w:szCs w:val="18"/>
                <w:u w:val="single"/>
              </w:rPr>
              <w:lastRenderedPageBreak/>
              <w:t>Moving and handling</w:t>
            </w:r>
          </w:p>
          <w:p w14:paraId="24413A0A"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Experiments with different ways of moving.</w:t>
            </w:r>
          </w:p>
          <w:p w14:paraId="755C6925"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Jumps off an object and lands appropriately.</w:t>
            </w:r>
          </w:p>
          <w:p w14:paraId="753AB6A3"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Negotiates space successfully when playing racing and chasing games with other children, adjusting speed or changing direction to avoid obstacles.</w:t>
            </w:r>
          </w:p>
          <w:p w14:paraId="687D7157"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Travels with confidence and skill around, under, over and through balancing and climbing equipment.</w:t>
            </w:r>
          </w:p>
          <w:p w14:paraId="2F7206A0"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Shows increasing control over an object in pushing, patting, throwing, catching or kicking it.</w:t>
            </w:r>
          </w:p>
          <w:p w14:paraId="4474F0CE"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Uses simple tools to effect changes to materials.</w:t>
            </w:r>
          </w:p>
          <w:p w14:paraId="5546F004"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Handles tools, objects, construction and malleable materials safely and with increasing control.</w:t>
            </w:r>
          </w:p>
          <w:p w14:paraId="1D72B9D9"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Shows a preference for a dominant hand.</w:t>
            </w:r>
          </w:p>
          <w:p w14:paraId="55507EFD"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Begins to use anticlockwise movement and retrace vertical lines.</w:t>
            </w:r>
          </w:p>
          <w:p w14:paraId="0C24A2DB"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Begins to form recognisable letters.</w:t>
            </w:r>
          </w:p>
          <w:p w14:paraId="74885118" w14:textId="77777777" w:rsidR="00625511" w:rsidRPr="00AC7AA7" w:rsidRDefault="00625511" w:rsidP="003A25EA">
            <w:pPr>
              <w:rPr>
                <w:rFonts w:asciiTheme="majorHAnsi" w:hAnsiTheme="majorHAnsi"/>
                <w:sz w:val="18"/>
                <w:szCs w:val="18"/>
              </w:rPr>
            </w:pPr>
            <w:r w:rsidRPr="00B03D56">
              <w:rPr>
                <w:rFonts w:asciiTheme="majorHAnsi" w:hAnsiTheme="majorHAnsi"/>
                <w:sz w:val="18"/>
                <w:szCs w:val="18"/>
                <w:highlight w:val="green"/>
              </w:rPr>
              <w:t>• Uses a pencil and holds it effectively to form recognisable letters, most of which are correctly formed.</w:t>
            </w:r>
          </w:p>
          <w:p w14:paraId="789EE046" w14:textId="5B6D9327" w:rsidR="00625511" w:rsidRPr="00AC7AA7" w:rsidRDefault="00625511" w:rsidP="003A25EA">
            <w:pPr>
              <w:ind w:left="77"/>
              <w:rPr>
                <w:rFonts w:asciiTheme="majorHAnsi" w:hAnsiTheme="majorHAnsi"/>
                <w:i/>
                <w:sz w:val="18"/>
                <w:szCs w:val="18"/>
              </w:rPr>
            </w:pPr>
            <w:r w:rsidRPr="00AC7AA7">
              <w:rPr>
                <w:rFonts w:asciiTheme="majorHAnsi" w:hAnsiTheme="majorHAnsi"/>
                <w:b/>
                <w:i/>
                <w:sz w:val="18"/>
                <w:szCs w:val="18"/>
              </w:rPr>
              <w:t>Early Learning Goal</w:t>
            </w:r>
            <w:r w:rsidR="00131A80" w:rsidRPr="00AC7AA7">
              <w:rPr>
                <w:rFonts w:asciiTheme="majorHAnsi" w:hAnsiTheme="majorHAnsi"/>
                <w:i/>
                <w:sz w:val="18"/>
                <w:szCs w:val="18"/>
              </w:rPr>
              <w:t xml:space="preserve"> </w:t>
            </w:r>
            <w:r w:rsidRPr="00AC7AA7">
              <w:rPr>
                <w:rFonts w:asciiTheme="majorHAnsi" w:hAnsiTheme="majorHAnsi"/>
                <w:bCs/>
                <w:i/>
                <w:sz w:val="18"/>
                <w:szCs w:val="18"/>
              </w:rPr>
              <w:t xml:space="preserve">Children show good control and co-ordination in large and small movements. They move confidently in a range of ways, safely negotiating space. They handle </w:t>
            </w:r>
            <w:r w:rsidRPr="00AC7AA7">
              <w:rPr>
                <w:rFonts w:asciiTheme="majorHAnsi" w:hAnsiTheme="majorHAnsi"/>
                <w:bCs/>
                <w:i/>
                <w:sz w:val="18"/>
                <w:szCs w:val="18"/>
              </w:rPr>
              <w:lastRenderedPageBreak/>
              <w:t>equipment and tools effectively, including pencils for writing.</w:t>
            </w:r>
          </w:p>
          <w:p w14:paraId="5954DAF3" w14:textId="3B7D849D" w:rsidR="00131A80" w:rsidRPr="00AC7AA7" w:rsidRDefault="00131A80" w:rsidP="003A25EA">
            <w:pPr>
              <w:rPr>
                <w:rFonts w:asciiTheme="majorHAnsi" w:hAnsiTheme="majorHAnsi"/>
                <w:b/>
                <w:i/>
                <w:sz w:val="18"/>
                <w:szCs w:val="18"/>
              </w:rPr>
            </w:pPr>
            <w:r w:rsidRPr="00AC7AA7">
              <w:rPr>
                <w:rFonts w:asciiTheme="majorHAnsi" w:hAnsiTheme="majorHAnsi"/>
                <w:b/>
                <w:i/>
                <w:sz w:val="18"/>
                <w:szCs w:val="18"/>
              </w:rPr>
              <w:t xml:space="preserve">Exceeding </w:t>
            </w:r>
            <w:r w:rsidRPr="00AC7AA7">
              <w:rPr>
                <w:rFonts w:asciiTheme="majorHAnsi" w:hAnsiTheme="majorHAnsi"/>
                <w:sz w:val="18"/>
                <w:szCs w:val="18"/>
              </w:rPr>
              <w:t>Children can hop confidently and skip in time to music. They hold paper in position and use their preferred hand for writing, using a correct pencil grip. They are beginning to be able to write on lines and control letter size.</w:t>
            </w:r>
          </w:p>
          <w:p w14:paraId="2A2058BC" w14:textId="15B319AF" w:rsidR="00A7721B" w:rsidRPr="00AC7AA7" w:rsidRDefault="00A7721B" w:rsidP="003A25EA">
            <w:pPr>
              <w:rPr>
                <w:rFonts w:asciiTheme="majorHAnsi" w:hAnsiTheme="majorHAnsi"/>
                <w:sz w:val="18"/>
                <w:szCs w:val="18"/>
              </w:rPr>
            </w:pPr>
          </w:p>
          <w:p w14:paraId="020ED911" w14:textId="6AE60344" w:rsidR="00625511" w:rsidRPr="00AC7AA7" w:rsidRDefault="00625511" w:rsidP="003A25EA">
            <w:pPr>
              <w:rPr>
                <w:rFonts w:asciiTheme="majorHAnsi" w:hAnsiTheme="majorHAnsi"/>
                <w:b/>
                <w:sz w:val="18"/>
                <w:szCs w:val="18"/>
                <w:u w:val="single"/>
              </w:rPr>
            </w:pPr>
            <w:r w:rsidRPr="00AC7AA7">
              <w:rPr>
                <w:rFonts w:asciiTheme="majorHAnsi" w:hAnsiTheme="majorHAnsi"/>
                <w:b/>
                <w:sz w:val="18"/>
                <w:szCs w:val="18"/>
                <w:u w:val="single"/>
              </w:rPr>
              <w:t xml:space="preserve">Health and </w:t>
            </w:r>
            <w:r w:rsidR="00E41665" w:rsidRPr="00AC7AA7">
              <w:rPr>
                <w:rFonts w:asciiTheme="majorHAnsi" w:hAnsiTheme="majorHAnsi"/>
                <w:b/>
                <w:sz w:val="18"/>
                <w:szCs w:val="18"/>
                <w:u w:val="single"/>
              </w:rPr>
              <w:t>self-care</w:t>
            </w:r>
          </w:p>
          <w:p w14:paraId="0EAA0991"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Eats a healthy range of foodstuffs and understands need for variety in food.</w:t>
            </w:r>
          </w:p>
          <w:p w14:paraId="2C3DAF7C" w14:textId="77777777" w:rsidR="00625511" w:rsidRPr="00AC7AA7" w:rsidRDefault="00625511" w:rsidP="003A25EA">
            <w:pPr>
              <w:rPr>
                <w:rFonts w:asciiTheme="majorHAnsi" w:hAnsiTheme="majorHAnsi"/>
                <w:sz w:val="18"/>
                <w:szCs w:val="18"/>
              </w:rPr>
            </w:pPr>
            <w:r w:rsidRPr="00B03D56">
              <w:rPr>
                <w:rFonts w:asciiTheme="majorHAnsi" w:hAnsiTheme="majorHAnsi"/>
                <w:sz w:val="18"/>
                <w:szCs w:val="18"/>
                <w:highlight w:val="green"/>
              </w:rPr>
              <w:t>• Usually dry and clean during the day.</w:t>
            </w:r>
          </w:p>
          <w:p w14:paraId="5581EE2E"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xml:space="preserve">• Shows some understanding that good practices </w:t>
            </w:r>
            <w:proofErr w:type="gramStart"/>
            <w:r w:rsidRPr="00AC7AA7">
              <w:rPr>
                <w:rFonts w:asciiTheme="majorHAnsi" w:hAnsiTheme="majorHAnsi"/>
                <w:sz w:val="18"/>
                <w:szCs w:val="18"/>
              </w:rPr>
              <w:t>with regard to</w:t>
            </w:r>
            <w:proofErr w:type="gramEnd"/>
            <w:r w:rsidRPr="00AC7AA7">
              <w:rPr>
                <w:rFonts w:asciiTheme="majorHAnsi" w:hAnsiTheme="majorHAnsi"/>
                <w:sz w:val="18"/>
                <w:szCs w:val="18"/>
              </w:rPr>
              <w:t xml:space="preserve"> exercise, eating, sleeping and hygiene can contribute to good health.</w:t>
            </w:r>
          </w:p>
          <w:p w14:paraId="749B3526"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xml:space="preserve">• Shows understanding of the need for safety when tackling new </w:t>
            </w:r>
            <w:proofErr w:type="gramStart"/>
            <w:r w:rsidRPr="00B03D56">
              <w:rPr>
                <w:rFonts w:asciiTheme="majorHAnsi" w:hAnsiTheme="majorHAnsi"/>
                <w:sz w:val="18"/>
                <w:szCs w:val="18"/>
                <w:highlight w:val="green"/>
              </w:rPr>
              <w:t>challenges, and</w:t>
            </w:r>
            <w:proofErr w:type="gramEnd"/>
            <w:r w:rsidRPr="00B03D56">
              <w:rPr>
                <w:rFonts w:asciiTheme="majorHAnsi" w:hAnsiTheme="majorHAnsi"/>
                <w:sz w:val="18"/>
                <w:szCs w:val="18"/>
                <w:highlight w:val="green"/>
              </w:rPr>
              <w:t xml:space="preserve"> considers and manages some risks.</w:t>
            </w:r>
          </w:p>
          <w:p w14:paraId="0152D5DD" w14:textId="77777777" w:rsidR="00625511" w:rsidRPr="00AC7AA7" w:rsidRDefault="00625511" w:rsidP="003A25EA">
            <w:pPr>
              <w:rPr>
                <w:rFonts w:asciiTheme="majorHAnsi" w:hAnsiTheme="majorHAnsi"/>
                <w:sz w:val="18"/>
                <w:szCs w:val="18"/>
              </w:rPr>
            </w:pPr>
            <w:r w:rsidRPr="00B03D56">
              <w:rPr>
                <w:rFonts w:asciiTheme="majorHAnsi" w:hAnsiTheme="majorHAnsi"/>
                <w:sz w:val="18"/>
                <w:szCs w:val="18"/>
                <w:highlight w:val="green"/>
              </w:rPr>
              <w:t>• Shows understanding of how to transport and store equipment safely</w:t>
            </w:r>
            <w:r w:rsidRPr="00AC7AA7">
              <w:rPr>
                <w:rFonts w:asciiTheme="majorHAnsi" w:hAnsiTheme="majorHAnsi"/>
                <w:sz w:val="18"/>
                <w:szCs w:val="18"/>
              </w:rPr>
              <w:t>.</w:t>
            </w:r>
          </w:p>
          <w:p w14:paraId="61E337DB"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Practices some appropriate safety measures without direct supervision.</w:t>
            </w:r>
          </w:p>
          <w:p w14:paraId="5CAEFE17" w14:textId="77777777" w:rsidR="00625511" w:rsidRPr="00AC7AA7" w:rsidRDefault="00625511" w:rsidP="003A25EA">
            <w:pPr>
              <w:ind w:left="77"/>
              <w:rPr>
                <w:rFonts w:asciiTheme="majorHAnsi" w:hAnsiTheme="majorHAnsi"/>
                <w:bCs/>
                <w:i/>
                <w:sz w:val="18"/>
                <w:szCs w:val="18"/>
              </w:rPr>
            </w:pPr>
            <w:r w:rsidRPr="00AC7AA7">
              <w:rPr>
                <w:rFonts w:asciiTheme="majorHAnsi" w:hAnsiTheme="majorHAnsi"/>
                <w:b/>
                <w:bCs/>
                <w:i/>
                <w:sz w:val="18"/>
                <w:szCs w:val="18"/>
              </w:rPr>
              <w:t>Early Learning Goal</w:t>
            </w:r>
            <w:r w:rsidR="004E511D" w:rsidRPr="00AC7AA7">
              <w:rPr>
                <w:rFonts w:asciiTheme="majorHAnsi" w:hAnsiTheme="majorHAnsi"/>
                <w:bCs/>
                <w:i/>
                <w:sz w:val="18"/>
                <w:szCs w:val="18"/>
              </w:rPr>
              <w:t xml:space="preserve"> </w:t>
            </w:r>
            <w:r w:rsidRPr="00AC7AA7">
              <w:rPr>
                <w:rFonts w:asciiTheme="majorHAnsi" w:hAnsiTheme="majorHAnsi"/>
                <w:bCs/>
                <w:i/>
                <w:sz w:val="18"/>
                <w:szCs w:val="18"/>
              </w:rPr>
              <w:t>Children know the importance for good health of physical exercise, and a healthy diet, and talk about ways to keep healthy and safe. They manage their own basic hygiene and personal needs successfully, inclu</w:t>
            </w:r>
            <w:bookmarkStart w:id="0" w:name="_GoBack"/>
            <w:bookmarkEnd w:id="0"/>
            <w:r w:rsidRPr="00AC7AA7">
              <w:rPr>
                <w:rFonts w:asciiTheme="majorHAnsi" w:hAnsiTheme="majorHAnsi"/>
                <w:bCs/>
                <w:i/>
                <w:sz w:val="18"/>
                <w:szCs w:val="18"/>
              </w:rPr>
              <w:t>ding dressing and going to the toilet independently.</w:t>
            </w:r>
          </w:p>
          <w:p w14:paraId="1BFBAB6A" w14:textId="1613E57D" w:rsidR="004E511D" w:rsidRPr="00AC7AA7" w:rsidRDefault="004E511D" w:rsidP="003A25EA">
            <w:pPr>
              <w:rPr>
                <w:rFonts w:asciiTheme="majorHAnsi" w:hAnsiTheme="majorHAnsi"/>
                <w:i/>
                <w:sz w:val="18"/>
                <w:szCs w:val="18"/>
              </w:rPr>
            </w:pPr>
            <w:r w:rsidRPr="00AC7AA7">
              <w:rPr>
                <w:rFonts w:asciiTheme="majorHAnsi" w:hAnsiTheme="majorHAnsi"/>
                <w:b/>
                <w:bCs/>
                <w:i/>
                <w:sz w:val="18"/>
                <w:szCs w:val="18"/>
              </w:rPr>
              <w:t>Exceeding</w:t>
            </w:r>
            <w:r w:rsidRPr="00AC7AA7">
              <w:rPr>
                <w:rFonts w:asciiTheme="majorHAnsi" w:hAnsiTheme="majorHAnsi"/>
                <w:bCs/>
                <w:i/>
                <w:sz w:val="18"/>
                <w:szCs w:val="18"/>
              </w:rPr>
              <w:t xml:space="preserve"> </w:t>
            </w:r>
            <w:r w:rsidRPr="00AC7AA7">
              <w:rPr>
                <w:rFonts w:asciiTheme="majorHAnsi" w:hAnsiTheme="majorHAnsi"/>
                <w:bCs/>
                <w:sz w:val="18"/>
                <w:szCs w:val="18"/>
              </w:rPr>
              <w:t>Children know about and can make healthy choices in relation to healthy eating and exercise. They can dress and undress independently, successfully managing fastening buttons or laces.</w:t>
            </w:r>
          </w:p>
        </w:tc>
        <w:tc>
          <w:tcPr>
            <w:tcW w:w="984" w:type="pct"/>
          </w:tcPr>
          <w:p w14:paraId="20EBB343" w14:textId="77777777" w:rsidR="00625511" w:rsidRPr="00AC7AA7" w:rsidRDefault="00625511" w:rsidP="003A25EA">
            <w:pPr>
              <w:rPr>
                <w:rFonts w:asciiTheme="majorHAnsi" w:hAnsiTheme="majorHAnsi"/>
                <w:b/>
                <w:sz w:val="18"/>
                <w:szCs w:val="18"/>
                <w:u w:val="single"/>
              </w:rPr>
            </w:pPr>
            <w:r w:rsidRPr="00AC7AA7">
              <w:rPr>
                <w:rFonts w:asciiTheme="majorHAnsi" w:hAnsiTheme="majorHAnsi"/>
                <w:b/>
                <w:sz w:val="18"/>
                <w:szCs w:val="18"/>
                <w:u w:val="single"/>
              </w:rPr>
              <w:lastRenderedPageBreak/>
              <w:t>Exploring and using media and materials</w:t>
            </w:r>
          </w:p>
          <w:p w14:paraId="0D48DC32"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xml:space="preserve">• </w:t>
            </w:r>
            <w:r w:rsidRPr="00B03D56">
              <w:rPr>
                <w:rFonts w:asciiTheme="majorHAnsi" w:hAnsiTheme="majorHAnsi"/>
                <w:sz w:val="18"/>
                <w:szCs w:val="18"/>
                <w:highlight w:val="green"/>
              </w:rPr>
              <w:t>Begins to build a repertoire of songs</w:t>
            </w:r>
            <w:r w:rsidRPr="00AC7AA7">
              <w:rPr>
                <w:rFonts w:asciiTheme="majorHAnsi" w:hAnsiTheme="majorHAnsi"/>
                <w:sz w:val="18"/>
                <w:szCs w:val="18"/>
              </w:rPr>
              <w:t xml:space="preserve"> and dances.</w:t>
            </w:r>
          </w:p>
          <w:p w14:paraId="3F342F40"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Explores the different sounds of instruments.</w:t>
            </w:r>
          </w:p>
          <w:p w14:paraId="50056FDC"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Explores what happens when they mix colours.</w:t>
            </w:r>
          </w:p>
          <w:p w14:paraId="7BA11AF1"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xml:space="preserve">• </w:t>
            </w:r>
            <w:r w:rsidRPr="00B03D56">
              <w:rPr>
                <w:rFonts w:asciiTheme="majorHAnsi" w:hAnsiTheme="majorHAnsi"/>
                <w:sz w:val="18"/>
                <w:szCs w:val="18"/>
                <w:highlight w:val="green"/>
              </w:rPr>
              <w:t>Experiments to create different textures.</w:t>
            </w:r>
          </w:p>
          <w:p w14:paraId="6E938F73" w14:textId="77777777" w:rsidR="00625511" w:rsidRPr="00B03D56" w:rsidRDefault="00625511" w:rsidP="003A25EA">
            <w:pPr>
              <w:rPr>
                <w:rFonts w:asciiTheme="majorHAnsi" w:hAnsiTheme="majorHAnsi"/>
                <w:sz w:val="18"/>
                <w:szCs w:val="18"/>
                <w:highlight w:val="green"/>
              </w:rPr>
            </w:pPr>
            <w:r w:rsidRPr="00AC7AA7">
              <w:rPr>
                <w:rFonts w:asciiTheme="majorHAnsi" w:hAnsiTheme="majorHAnsi"/>
                <w:sz w:val="18"/>
                <w:szCs w:val="18"/>
              </w:rPr>
              <w:t xml:space="preserve">• </w:t>
            </w:r>
            <w:r w:rsidRPr="00B03D56">
              <w:rPr>
                <w:rFonts w:asciiTheme="majorHAnsi" w:hAnsiTheme="majorHAnsi"/>
                <w:sz w:val="18"/>
                <w:szCs w:val="18"/>
                <w:highlight w:val="green"/>
              </w:rPr>
              <w:t>Understands that different media can be combined to create new effects.</w:t>
            </w:r>
          </w:p>
          <w:p w14:paraId="2DF33161"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Manipulates materials to achieve a planned effect.</w:t>
            </w:r>
          </w:p>
          <w:p w14:paraId="65BA20CA" w14:textId="77777777" w:rsidR="00625511" w:rsidRPr="00AC7AA7" w:rsidRDefault="00625511" w:rsidP="003A25EA">
            <w:pPr>
              <w:rPr>
                <w:rFonts w:asciiTheme="majorHAnsi" w:hAnsiTheme="majorHAnsi"/>
                <w:sz w:val="18"/>
                <w:szCs w:val="18"/>
              </w:rPr>
            </w:pPr>
            <w:r w:rsidRPr="00B03D56">
              <w:rPr>
                <w:rFonts w:asciiTheme="majorHAnsi" w:hAnsiTheme="majorHAnsi"/>
                <w:sz w:val="18"/>
                <w:szCs w:val="18"/>
                <w:highlight w:val="green"/>
              </w:rPr>
              <w:t>• Constructs with a purpose in mind, using a variety of resources.</w:t>
            </w:r>
          </w:p>
          <w:p w14:paraId="3088DB52"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Uses simple tools and techniques competently and appropriately.</w:t>
            </w:r>
          </w:p>
          <w:p w14:paraId="0D52AEE3"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Selects appropriate resources and adapts work where necessary.</w:t>
            </w:r>
          </w:p>
          <w:p w14:paraId="380BE2A1"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Selects tools and techniques needed to shape, assemble and join materials they are using.</w:t>
            </w:r>
          </w:p>
          <w:p w14:paraId="3B01FBC0" w14:textId="77777777" w:rsidR="00625511" w:rsidRPr="00AC7AA7" w:rsidRDefault="00625511" w:rsidP="003A25EA">
            <w:pPr>
              <w:rPr>
                <w:rFonts w:asciiTheme="majorHAnsi" w:hAnsiTheme="majorHAnsi"/>
                <w:b/>
                <w:i/>
                <w:sz w:val="18"/>
                <w:szCs w:val="18"/>
              </w:rPr>
            </w:pPr>
            <w:r w:rsidRPr="00AC7AA7">
              <w:rPr>
                <w:rFonts w:asciiTheme="majorHAnsi" w:hAnsiTheme="majorHAnsi"/>
                <w:b/>
                <w:bCs/>
                <w:i/>
                <w:sz w:val="18"/>
                <w:szCs w:val="18"/>
              </w:rPr>
              <w:t>Early Learning Goal</w:t>
            </w:r>
          </w:p>
          <w:p w14:paraId="5623D69B" w14:textId="77777777" w:rsidR="00625511" w:rsidRPr="00AC7AA7" w:rsidRDefault="00625511" w:rsidP="003A25EA">
            <w:pPr>
              <w:rPr>
                <w:rFonts w:asciiTheme="majorHAnsi" w:hAnsiTheme="majorHAnsi"/>
                <w:bCs/>
                <w:i/>
                <w:sz w:val="18"/>
                <w:szCs w:val="18"/>
              </w:rPr>
            </w:pPr>
            <w:r w:rsidRPr="00AC7AA7">
              <w:rPr>
                <w:rFonts w:asciiTheme="majorHAnsi" w:hAnsiTheme="majorHAnsi"/>
                <w:bCs/>
                <w:i/>
                <w:sz w:val="18"/>
                <w:szCs w:val="18"/>
              </w:rPr>
              <w:t>Children sing songs, make music and dance, and experiment with ways of changing them. They safely use and explore a variety of materials, tools and techniques, experimenting with colour, design, texture, form and function.</w:t>
            </w:r>
          </w:p>
          <w:p w14:paraId="76C12D04" w14:textId="77777777" w:rsidR="00DC6928" w:rsidRPr="00AC7AA7" w:rsidRDefault="00DC6928" w:rsidP="003A25EA">
            <w:pPr>
              <w:rPr>
                <w:rFonts w:asciiTheme="majorHAnsi" w:hAnsiTheme="majorHAnsi"/>
                <w:b/>
                <w:i/>
                <w:sz w:val="18"/>
                <w:szCs w:val="18"/>
              </w:rPr>
            </w:pPr>
          </w:p>
          <w:p w14:paraId="6BE8D79B" w14:textId="77777777" w:rsidR="00DC6928" w:rsidRPr="00AC7AA7" w:rsidRDefault="00DC6928" w:rsidP="003A25EA">
            <w:pPr>
              <w:rPr>
                <w:rFonts w:asciiTheme="majorHAnsi" w:hAnsiTheme="majorHAnsi"/>
                <w:b/>
                <w:i/>
                <w:sz w:val="18"/>
                <w:szCs w:val="18"/>
              </w:rPr>
            </w:pPr>
          </w:p>
          <w:p w14:paraId="62015245" w14:textId="77777777" w:rsidR="00E10E04" w:rsidRPr="00AC7AA7" w:rsidRDefault="005B2A1D" w:rsidP="003A25EA">
            <w:pPr>
              <w:rPr>
                <w:rFonts w:asciiTheme="majorHAnsi" w:hAnsiTheme="majorHAnsi"/>
                <w:i/>
                <w:sz w:val="18"/>
                <w:szCs w:val="18"/>
              </w:rPr>
            </w:pPr>
            <w:r w:rsidRPr="00AC7AA7">
              <w:rPr>
                <w:rFonts w:asciiTheme="majorHAnsi" w:hAnsiTheme="majorHAnsi"/>
                <w:b/>
                <w:i/>
                <w:sz w:val="18"/>
                <w:szCs w:val="18"/>
              </w:rPr>
              <w:lastRenderedPageBreak/>
              <w:t>Exceeding</w:t>
            </w:r>
          </w:p>
          <w:p w14:paraId="687C025C" w14:textId="7D773D61" w:rsidR="0019156E" w:rsidRPr="00AC7AA7" w:rsidRDefault="0019156E" w:rsidP="003A25EA">
            <w:pPr>
              <w:rPr>
                <w:rFonts w:asciiTheme="majorHAnsi" w:hAnsiTheme="majorHAnsi"/>
                <w:i/>
                <w:sz w:val="18"/>
                <w:szCs w:val="18"/>
              </w:rPr>
            </w:pPr>
            <w:r w:rsidRPr="00AC7AA7">
              <w:rPr>
                <w:rFonts w:asciiTheme="majorHAnsi" w:hAnsiTheme="majorHAnsi"/>
                <w:i/>
                <w:sz w:val="18"/>
                <w:szCs w:val="18"/>
              </w:rPr>
              <w:t>Children develop their own ideas through selecting and using materials and working on processes that interest them. Through their explorations they find out and make decisions about how media and materials can be combined and changed</w:t>
            </w:r>
          </w:p>
          <w:p w14:paraId="33DF0452" w14:textId="77777777" w:rsidR="005B2A1D" w:rsidRPr="00AC7AA7" w:rsidRDefault="005B2A1D" w:rsidP="003A25EA">
            <w:pPr>
              <w:rPr>
                <w:rFonts w:asciiTheme="majorHAnsi" w:hAnsiTheme="majorHAnsi"/>
                <w:i/>
                <w:sz w:val="18"/>
                <w:szCs w:val="18"/>
              </w:rPr>
            </w:pPr>
          </w:p>
          <w:p w14:paraId="37ECDAB1" w14:textId="77777777" w:rsidR="00625511" w:rsidRPr="00AC7AA7" w:rsidRDefault="00625511" w:rsidP="003A25EA">
            <w:pPr>
              <w:rPr>
                <w:rFonts w:asciiTheme="majorHAnsi" w:hAnsiTheme="majorHAnsi"/>
                <w:b/>
                <w:sz w:val="18"/>
                <w:szCs w:val="18"/>
                <w:u w:val="single"/>
              </w:rPr>
            </w:pPr>
            <w:r w:rsidRPr="00AC7AA7">
              <w:rPr>
                <w:rFonts w:asciiTheme="majorHAnsi" w:hAnsiTheme="majorHAnsi"/>
                <w:b/>
                <w:sz w:val="18"/>
                <w:szCs w:val="18"/>
                <w:u w:val="single"/>
              </w:rPr>
              <w:t>Being imaginative</w:t>
            </w:r>
          </w:p>
          <w:p w14:paraId="148E7EBD" w14:textId="77777777" w:rsidR="00625511" w:rsidRPr="00AC7AA7" w:rsidRDefault="00625511" w:rsidP="003A25EA">
            <w:pPr>
              <w:rPr>
                <w:rFonts w:asciiTheme="majorHAnsi" w:hAnsiTheme="majorHAnsi"/>
                <w:sz w:val="18"/>
                <w:szCs w:val="18"/>
              </w:rPr>
            </w:pPr>
            <w:r w:rsidRPr="00B03D56">
              <w:rPr>
                <w:rFonts w:asciiTheme="majorHAnsi" w:hAnsiTheme="majorHAnsi"/>
                <w:sz w:val="18"/>
                <w:szCs w:val="18"/>
                <w:highlight w:val="green"/>
              </w:rPr>
              <w:t>• Create simple representations of events, people and objects.</w:t>
            </w:r>
          </w:p>
          <w:p w14:paraId="39A0C23F"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Initiates new combinations of movement and gesture in order to express and respond to feelings, ideas and experiences.</w:t>
            </w:r>
          </w:p>
          <w:p w14:paraId="6748BD75"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xml:space="preserve">• Chooses </w:t>
            </w:r>
            <w:proofErr w:type="gramStart"/>
            <w:r w:rsidRPr="00AC7AA7">
              <w:rPr>
                <w:rFonts w:asciiTheme="majorHAnsi" w:hAnsiTheme="majorHAnsi"/>
                <w:sz w:val="18"/>
                <w:szCs w:val="18"/>
              </w:rPr>
              <w:t>particular colours</w:t>
            </w:r>
            <w:proofErr w:type="gramEnd"/>
            <w:r w:rsidRPr="00AC7AA7">
              <w:rPr>
                <w:rFonts w:asciiTheme="majorHAnsi" w:hAnsiTheme="majorHAnsi"/>
                <w:sz w:val="18"/>
                <w:szCs w:val="18"/>
              </w:rPr>
              <w:t xml:space="preserve"> to use for a purpose.</w:t>
            </w:r>
          </w:p>
          <w:p w14:paraId="6C9911C9"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Introduces a storyline or narrative into their play.</w:t>
            </w:r>
          </w:p>
          <w:p w14:paraId="474C3585"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xml:space="preserve">• </w:t>
            </w:r>
            <w:r w:rsidRPr="00B03D56">
              <w:rPr>
                <w:rFonts w:asciiTheme="majorHAnsi" w:hAnsiTheme="majorHAnsi"/>
                <w:sz w:val="18"/>
                <w:szCs w:val="18"/>
                <w:highlight w:val="green"/>
              </w:rPr>
              <w:t>Plays alongside other children who are engaged in the same theme.</w:t>
            </w:r>
          </w:p>
          <w:p w14:paraId="51ADFF90"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Plays cooperatively as part of a group to develop and act out a narrative.</w:t>
            </w:r>
          </w:p>
          <w:p w14:paraId="1B3225C2" w14:textId="77777777" w:rsidR="00625511" w:rsidRPr="00AC7AA7" w:rsidRDefault="00625511" w:rsidP="003A25EA">
            <w:pPr>
              <w:rPr>
                <w:rFonts w:asciiTheme="majorHAnsi" w:hAnsiTheme="majorHAnsi"/>
                <w:b/>
                <w:i/>
                <w:sz w:val="18"/>
                <w:szCs w:val="18"/>
              </w:rPr>
            </w:pPr>
            <w:r w:rsidRPr="00AC7AA7">
              <w:rPr>
                <w:rFonts w:asciiTheme="majorHAnsi" w:hAnsiTheme="majorHAnsi"/>
                <w:b/>
                <w:bCs/>
                <w:i/>
                <w:sz w:val="18"/>
                <w:szCs w:val="18"/>
              </w:rPr>
              <w:t>Early Learning Goal</w:t>
            </w:r>
          </w:p>
          <w:p w14:paraId="6DDF5346" w14:textId="77777777" w:rsidR="00625511" w:rsidRPr="00AC7AA7" w:rsidRDefault="00625511" w:rsidP="003A25EA">
            <w:pPr>
              <w:rPr>
                <w:rFonts w:asciiTheme="majorHAnsi" w:hAnsiTheme="majorHAnsi"/>
                <w:i/>
                <w:sz w:val="18"/>
                <w:szCs w:val="18"/>
              </w:rPr>
            </w:pPr>
            <w:r w:rsidRPr="00AC7AA7">
              <w:rPr>
                <w:rFonts w:asciiTheme="majorHAnsi" w:hAnsiTheme="majorHAnsi"/>
                <w:bCs/>
                <w:i/>
                <w:sz w:val="18"/>
                <w:szCs w:val="18"/>
              </w:rPr>
              <w:t>Children use what they have learnt about media and materials in original ways, thinking about uses and purposes. They represent their own ideas, thoughts and feelings through design and technology, art, music, dance, role play and stories.</w:t>
            </w:r>
          </w:p>
          <w:p w14:paraId="23D0AE98" w14:textId="77777777" w:rsidR="005B2A1D" w:rsidRPr="00AC7AA7" w:rsidRDefault="005B2A1D" w:rsidP="003A25EA">
            <w:pPr>
              <w:rPr>
                <w:rFonts w:asciiTheme="majorHAnsi" w:hAnsiTheme="majorHAnsi"/>
                <w:b/>
                <w:bCs/>
                <w:i/>
                <w:sz w:val="18"/>
                <w:szCs w:val="18"/>
              </w:rPr>
            </w:pPr>
            <w:r w:rsidRPr="00AC7AA7">
              <w:rPr>
                <w:rFonts w:asciiTheme="majorHAnsi" w:hAnsiTheme="majorHAnsi"/>
                <w:b/>
                <w:bCs/>
                <w:i/>
                <w:sz w:val="18"/>
                <w:szCs w:val="18"/>
              </w:rPr>
              <w:t>Exceeding</w:t>
            </w:r>
          </w:p>
          <w:p w14:paraId="2B8A8F6E" w14:textId="16354D4A" w:rsidR="00625511" w:rsidRPr="00AC7AA7" w:rsidRDefault="0019156E" w:rsidP="003A25EA">
            <w:pPr>
              <w:rPr>
                <w:rFonts w:asciiTheme="majorHAnsi" w:hAnsiTheme="majorHAnsi"/>
                <w:sz w:val="18"/>
                <w:szCs w:val="18"/>
              </w:rPr>
            </w:pPr>
            <w:r w:rsidRPr="00AC7AA7">
              <w:rPr>
                <w:rFonts w:asciiTheme="majorHAnsi" w:hAnsiTheme="majorHAnsi"/>
                <w:sz w:val="18"/>
                <w:szCs w:val="18"/>
              </w:rPr>
              <w:t>Children talk about the ideas and processes which have led them to make music, designs, images or products. They can talk about features of their own and others work, recognising the differences between them and the strengths of others.</w:t>
            </w:r>
          </w:p>
        </w:tc>
        <w:tc>
          <w:tcPr>
            <w:tcW w:w="984" w:type="pct"/>
          </w:tcPr>
          <w:p w14:paraId="7DAD311F" w14:textId="77777777" w:rsidR="00625511" w:rsidRPr="00AC7AA7" w:rsidRDefault="00625511" w:rsidP="003A25EA">
            <w:pPr>
              <w:rPr>
                <w:rFonts w:asciiTheme="majorHAnsi" w:hAnsiTheme="majorHAnsi"/>
                <w:b/>
                <w:sz w:val="18"/>
                <w:szCs w:val="18"/>
                <w:u w:val="single"/>
              </w:rPr>
            </w:pPr>
            <w:r w:rsidRPr="00AC7AA7">
              <w:rPr>
                <w:rFonts w:asciiTheme="majorHAnsi" w:hAnsiTheme="majorHAnsi"/>
                <w:b/>
                <w:sz w:val="18"/>
                <w:szCs w:val="18"/>
                <w:u w:val="single"/>
              </w:rPr>
              <w:lastRenderedPageBreak/>
              <w:t>People and communities</w:t>
            </w:r>
          </w:p>
          <w:p w14:paraId="78425B02"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Enjoys joining in with family customs and routines.</w:t>
            </w:r>
          </w:p>
          <w:p w14:paraId="24AA5988" w14:textId="77777777" w:rsidR="00625511" w:rsidRPr="00AC7AA7" w:rsidRDefault="00625511" w:rsidP="003A25EA">
            <w:pPr>
              <w:rPr>
                <w:rFonts w:asciiTheme="majorHAnsi" w:hAnsiTheme="majorHAnsi"/>
                <w:b/>
                <w:i/>
                <w:sz w:val="18"/>
                <w:szCs w:val="18"/>
              </w:rPr>
            </w:pPr>
            <w:r w:rsidRPr="00AC7AA7">
              <w:rPr>
                <w:rFonts w:asciiTheme="majorHAnsi" w:hAnsiTheme="majorHAnsi"/>
                <w:b/>
                <w:bCs/>
                <w:i/>
                <w:sz w:val="18"/>
                <w:szCs w:val="18"/>
              </w:rPr>
              <w:t>Early Learning Goal</w:t>
            </w:r>
          </w:p>
          <w:p w14:paraId="36398F59" w14:textId="77777777" w:rsidR="00625511" w:rsidRPr="00AC7AA7" w:rsidRDefault="00625511" w:rsidP="003A25EA">
            <w:pPr>
              <w:rPr>
                <w:rFonts w:asciiTheme="majorHAnsi" w:hAnsiTheme="majorHAnsi"/>
                <w:bCs/>
                <w:i/>
                <w:sz w:val="18"/>
                <w:szCs w:val="18"/>
              </w:rPr>
            </w:pPr>
            <w:r w:rsidRPr="00AC7AA7">
              <w:rPr>
                <w:rFonts w:asciiTheme="majorHAnsi" w:hAnsiTheme="majorHAnsi"/>
                <w:bCs/>
                <w:i/>
                <w:sz w:val="18"/>
                <w:szCs w:val="18"/>
              </w:rPr>
              <w:t xml:space="preserve">Children talk about past and present events in their own lives and in the lives of family members. They know that other children don’t always enjoy the same </w:t>
            </w:r>
            <w:proofErr w:type="gramStart"/>
            <w:r w:rsidRPr="00AC7AA7">
              <w:rPr>
                <w:rFonts w:asciiTheme="majorHAnsi" w:hAnsiTheme="majorHAnsi"/>
                <w:bCs/>
                <w:i/>
                <w:sz w:val="18"/>
                <w:szCs w:val="18"/>
              </w:rPr>
              <w:t>things, and</w:t>
            </w:r>
            <w:proofErr w:type="gramEnd"/>
            <w:r w:rsidRPr="00AC7AA7">
              <w:rPr>
                <w:rFonts w:asciiTheme="majorHAnsi" w:hAnsiTheme="majorHAnsi"/>
                <w:bCs/>
                <w:i/>
                <w:sz w:val="18"/>
                <w:szCs w:val="18"/>
              </w:rPr>
              <w:t xml:space="preserve"> are sensitive to this. They know about similarities and differences between themselves and others, and among families, communities and traditions.</w:t>
            </w:r>
          </w:p>
          <w:p w14:paraId="69A6EA90" w14:textId="4381826F" w:rsidR="00F52183" w:rsidRPr="00AC7AA7" w:rsidRDefault="00F52183" w:rsidP="003A25EA">
            <w:pPr>
              <w:rPr>
                <w:rFonts w:asciiTheme="majorHAnsi" w:hAnsiTheme="majorHAnsi"/>
                <w:b/>
                <w:bCs/>
                <w:i/>
                <w:sz w:val="18"/>
                <w:szCs w:val="18"/>
              </w:rPr>
            </w:pPr>
            <w:r w:rsidRPr="00AC7AA7">
              <w:rPr>
                <w:rFonts w:asciiTheme="majorHAnsi" w:hAnsiTheme="majorHAnsi"/>
                <w:b/>
                <w:bCs/>
                <w:i/>
                <w:sz w:val="18"/>
                <w:szCs w:val="18"/>
              </w:rPr>
              <w:t>Exceeding</w:t>
            </w:r>
          </w:p>
          <w:p w14:paraId="7E9F6BF1" w14:textId="18023342" w:rsidR="00F52183" w:rsidRPr="00AC7AA7" w:rsidRDefault="00F52183" w:rsidP="003A25EA">
            <w:pPr>
              <w:rPr>
                <w:rFonts w:asciiTheme="majorHAnsi" w:hAnsiTheme="majorHAnsi"/>
                <w:bCs/>
                <w:sz w:val="18"/>
                <w:szCs w:val="18"/>
              </w:rPr>
            </w:pPr>
            <w:r w:rsidRPr="00AC7AA7">
              <w:rPr>
                <w:rFonts w:asciiTheme="majorHAnsi" w:hAnsiTheme="majorHAnsi"/>
                <w:bCs/>
                <w:sz w:val="18"/>
                <w:szCs w:val="18"/>
              </w:rPr>
              <w:t>Children know the difference between past and present events in their own lives and some reasons why people’s lives were different in the past.</w:t>
            </w:r>
            <w:r w:rsidR="003C4F9D" w:rsidRPr="00AC7AA7">
              <w:rPr>
                <w:rFonts w:asciiTheme="majorHAnsi" w:hAnsiTheme="majorHAnsi"/>
                <w:bCs/>
                <w:sz w:val="18"/>
                <w:szCs w:val="18"/>
              </w:rPr>
              <w:t xml:space="preserve"> </w:t>
            </w:r>
            <w:r w:rsidRPr="00AC7AA7">
              <w:rPr>
                <w:rFonts w:asciiTheme="majorHAnsi" w:hAnsiTheme="majorHAnsi"/>
                <w:bCs/>
                <w:sz w:val="18"/>
                <w:szCs w:val="18"/>
              </w:rPr>
              <w:t>They know that other children have different likes and dislikes and that they may be good at different things. They understand that different people have different beliefs, attitudes, customs and traditions and why it is important to treat them with respect.</w:t>
            </w:r>
          </w:p>
          <w:p w14:paraId="5F07677E" w14:textId="77777777" w:rsidR="00F52183" w:rsidRPr="00AC7AA7" w:rsidRDefault="00F52183" w:rsidP="003A25EA">
            <w:pPr>
              <w:rPr>
                <w:rFonts w:asciiTheme="majorHAnsi" w:hAnsiTheme="majorHAnsi"/>
                <w:bCs/>
                <w:sz w:val="18"/>
                <w:szCs w:val="18"/>
              </w:rPr>
            </w:pPr>
          </w:p>
          <w:p w14:paraId="67BE186D" w14:textId="77777777" w:rsidR="00E10E04" w:rsidRPr="00AC7AA7" w:rsidRDefault="00E10E04" w:rsidP="003A25EA">
            <w:pPr>
              <w:rPr>
                <w:rFonts w:asciiTheme="majorHAnsi" w:hAnsiTheme="majorHAnsi"/>
                <w:i/>
                <w:sz w:val="18"/>
                <w:szCs w:val="18"/>
              </w:rPr>
            </w:pPr>
          </w:p>
          <w:p w14:paraId="593D141C" w14:textId="77777777" w:rsidR="00625511" w:rsidRPr="00AC7AA7" w:rsidRDefault="00625511" w:rsidP="003A25EA">
            <w:pPr>
              <w:rPr>
                <w:rFonts w:asciiTheme="majorHAnsi" w:hAnsiTheme="majorHAnsi"/>
                <w:b/>
                <w:sz w:val="18"/>
                <w:szCs w:val="18"/>
                <w:u w:val="single"/>
              </w:rPr>
            </w:pPr>
            <w:r w:rsidRPr="00AC7AA7">
              <w:rPr>
                <w:rFonts w:asciiTheme="majorHAnsi" w:hAnsiTheme="majorHAnsi"/>
                <w:b/>
                <w:sz w:val="18"/>
                <w:szCs w:val="18"/>
                <w:u w:val="single"/>
              </w:rPr>
              <w:t>The world</w:t>
            </w:r>
          </w:p>
          <w:p w14:paraId="17395AA7" w14:textId="77777777" w:rsidR="00625511" w:rsidRPr="00AC7AA7" w:rsidRDefault="00625511" w:rsidP="003A25EA">
            <w:pPr>
              <w:rPr>
                <w:rFonts w:asciiTheme="majorHAnsi" w:hAnsiTheme="majorHAnsi"/>
                <w:sz w:val="18"/>
                <w:szCs w:val="18"/>
              </w:rPr>
            </w:pPr>
            <w:r w:rsidRPr="00AC7AA7">
              <w:rPr>
                <w:rFonts w:asciiTheme="majorHAnsi" w:hAnsiTheme="majorHAnsi"/>
                <w:sz w:val="18"/>
                <w:szCs w:val="18"/>
              </w:rPr>
              <w:t>• Looks closely at similarities, differences, patterns and change.</w:t>
            </w:r>
          </w:p>
          <w:p w14:paraId="0E578267" w14:textId="77777777" w:rsidR="00625511" w:rsidRPr="00AC7AA7" w:rsidRDefault="00625511" w:rsidP="003A25EA">
            <w:pPr>
              <w:rPr>
                <w:rFonts w:asciiTheme="majorHAnsi" w:hAnsiTheme="majorHAnsi"/>
                <w:b/>
                <w:sz w:val="18"/>
                <w:szCs w:val="18"/>
              </w:rPr>
            </w:pPr>
            <w:r w:rsidRPr="00AC7AA7">
              <w:rPr>
                <w:rFonts w:asciiTheme="majorHAnsi" w:hAnsiTheme="majorHAnsi"/>
                <w:b/>
                <w:bCs/>
                <w:sz w:val="18"/>
                <w:szCs w:val="18"/>
              </w:rPr>
              <w:t>E</w:t>
            </w:r>
            <w:r w:rsidRPr="00AC7AA7">
              <w:rPr>
                <w:rFonts w:asciiTheme="majorHAnsi" w:hAnsiTheme="majorHAnsi"/>
                <w:b/>
                <w:bCs/>
                <w:i/>
                <w:sz w:val="18"/>
                <w:szCs w:val="18"/>
              </w:rPr>
              <w:t>arly Learning Goal</w:t>
            </w:r>
          </w:p>
          <w:p w14:paraId="28A14E5C" w14:textId="2F72A567" w:rsidR="00F52183" w:rsidRPr="00AC7AA7" w:rsidRDefault="00625511" w:rsidP="003A25EA">
            <w:pPr>
              <w:rPr>
                <w:rFonts w:asciiTheme="majorHAnsi" w:hAnsiTheme="majorHAnsi"/>
                <w:i/>
                <w:sz w:val="18"/>
                <w:szCs w:val="18"/>
              </w:rPr>
            </w:pPr>
            <w:r w:rsidRPr="00AC7AA7">
              <w:rPr>
                <w:rFonts w:asciiTheme="majorHAnsi" w:hAnsiTheme="majorHAnsi"/>
                <w:bCs/>
                <w:i/>
                <w:sz w:val="18"/>
                <w:szCs w:val="18"/>
              </w:rPr>
              <w:t xml:space="preserve">Children know about similarities and differences in relation to places, objects, materials and living things. </w:t>
            </w:r>
            <w:r w:rsidRPr="00AC7AA7">
              <w:rPr>
                <w:rFonts w:asciiTheme="majorHAnsi" w:hAnsiTheme="majorHAnsi"/>
                <w:bCs/>
                <w:i/>
                <w:sz w:val="18"/>
                <w:szCs w:val="18"/>
              </w:rPr>
              <w:lastRenderedPageBreak/>
              <w:t xml:space="preserve">They talk about the features of their own immediate environment and how environments might vary from one another. They make observations of animals and plants and explain why some things </w:t>
            </w:r>
            <w:proofErr w:type="gramStart"/>
            <w:r w:rsidRPr="00AC7AA7">
              <w:rPr>
                <w:rFonts w:asciiTheme="majorHAnsi" w:hAnsiTheme="majorHAnsi"/>
                <w:bCs/>
                <w:i/>
                <w:sz w:val="18"/>
                <w:szCs w:val="18"/>
              </w:rPr>
              <w:t>occur, and</w:t>
            </w:r>
            <w:proofErr w:type="gramEnd"/>
            <w:r w:rsidRPr="00AC7AA7">
              <w:rPr>
                <w:rFonts w:asciiTheme="majorHAnsi" w:hAnsiTheme="majorHAnsi"/>
                <w:bCs/>
                <w:i/>
                <w:sz w:val="18"/>
                <w:szCs w:val="18"/>
              </w:rPr>
              <w:t xml:space="preserve"> talk about changes.</w:t>
            </w:r>
          </w:p>
          <w:p w14:paraId="5C4035C3" w14:textId="77777777" w:rsidR="003C4F9D" w:rsidRPr="00AC7AA7" w:rsidRDefault="003C4F9D" w:rsidP="003A25EA">
            <w:pPr>
              <w:rPr>
                <w:rFonts w:asciiTheme="majorHAnsi" w:hAnsiTheme="majorHAnsi"/>
                <w:i/>
                <w:sz w:val="18"/>
                <w:szCs w:val="18"/>
              </w:rPr>
            </w:pPr>
          </w:p>
          <w:p w14:paraId="4F47E734" w14:textId="18B2F10B" w:rsidR="00F52183" w:rsidRPr="00AC7AA7" w:rsidRDefault="00F52183" w:rsidP="003A25EA">
            <w:pPr>
              <w:rPr>
                <w:rFonts w:asciiTheme="majorHAnsi" w:hAnsiTheme="majorHAnsi"/>
                <w:sz w:val="18"/>
                <w:szCs w:val="18"/>
              </w:rPr>
            </w:pPr>
            <w:r w:rsidRPr="00AC7AA7">
              <w:rPr>
                <w:rFonts w:asciiTheme="majorHAnsi" w:hAnsiTheme="majorHAnsi"/>
                <w:b/>
                <w:bCs/>
                <w:i/>
                <w:sz w:val="18"/>
                <w:szCs w:val="18"/>
              </w:rPr>
              <w:t>Exceeding</w:t>
            </w:r>
            <w:r w:rsidRPr="00AC7AA7">
              <w:rPr>
                <w:rFonts w:asciiTheme="majorHAnsi" w:hAnsiTheme="majorHAnsi"/>
                <w:bCs/>
                <w:i/>
                <w:sz w:val="18"/>
                <w:szCs w:val="18"/>
              </w:rPr>
              <w:t xml:space="preserve"> </w:t>
            </w:r>
            <w:r w:rsidRPr="00AC7AA7">
              <w:rPr>
                <w:rFonts w:asciiTheme="majorHAnsi" w:hAnsiTheme="majorHAnsi"/>
                <w:sz w:val="18"/>
                <w:szCs w:val="18"/>
              </w:rPr>
              <w:t>They know that other children have different likes and dislikes and that they may be good at different things. They understand that different people have different beliefs, attitudes, customs and traditions and why it is important to treat them with respect.</w:t>
            </w:r>
          </w:p>
          <w:p w14:paraId="22D4DFF2" w14:textId="77777777" w:rsidR="00F52183" w:rsidRPr="00AC7AA7" w:rsidRDefault="00F52183" w:rsidP="003A25EA">
            <w:pPr>
              <w:rPr>
                <w:rFonts w:asciiTheme="majorHAnsi" w:hAnsiTheme="majorHAnsi"/>
                <w:i/>
                <w:sz w:val="18"/>
                <w:szCs w:val="18"/>
              </w:rPr>
            </w:pPr>
          </w:p>
          <w:p w14:paraId="02BBF501" w14:textId="77777777" w:rsidR="00E10E04" w:rsidRPr="00AC7AA7" w:rsidRDefault="00E10E04" w:rsidP="003A25EA">
            <w:pPr>
              <w:rPr>
                <w:rFonts w:asciiTheme="majorHAnsi" w:hAnsiTheme="majorHAnsi"/>
                <w:b/>
                <w:sz w:val="18"/>
                <w:szCs w:val="18"/>
                <w:u w:val="single"/>
              </w:rPr>
            </w:pPr>
          </w:p>
          <w:p w14:paraId="7B9BA073" w14:textId="77777777" w:rsidR="00625511" w:rsidRPr="00AC7AA7" w:rsidRDefault="00625511" w:rsidP="003A25EA">
            <w:pPr>
              <w:rPr>
                <w:rFonts w:asciiTheme="majorHAnsi" w:hAnsiTheme="majorHAnsi"/>
                <w:b/>
                <w:sz w:val="18"/>
                <w:szCs w:val="18"/>
              </w:rPr>
            </w:pPr>
            <w:r w:rsidRPr="00AC7AA7">
              <w:rPr>
                <w:rFonts w:asciiTheme="majorHAnsi" w:hAnsiTheme="majorHAnsi"/>
                <w:b/>
                <w:sz w:val="18"/>
                <w:szCs w:val="18"/>
                <w:u w:val="single"/>
              </w:rPr>
              <w:t>Technology</w:t>
            </w:r>
          </w:p>
          <w:p w14:paraId="1C674C8C" w14:textId="77777777" w:rsidR="00625511" w:rsidRPr="00B03D56" w:rsidRDefault="00625511" w:rsidP="003A25EA">
            <w:pPr>
              <w:rPr>
                <w:rFonts w:asciiTheme="majorHAnsi" w:hAnsiTheme="majorHAnsi"/>
                <w:sz w:val="18"/>
                <w:szCs w:val="18"/>
                <w:highlight w:val="green"/>
              </w:rPr>
            </w:pPr>
            <w:r w:rsidRPr="00B03D56">
              <w:rPr>
                <w:rFonts w:asciiTheme="majorHAnsi" w:hAnsiTheme="majorHAnsi"/>
                <w:sz w:val="18"/>
                <w:szCs w:val="18"/>
                <w:highlight w:val="green"/>
              </w:rPr>
              <w:t>• Completes a simple program on a computer.</w:t>
            </w:r>
          </w:p>
          <w:p w14:paraId="41F05892" w14:textId="77777777" w:rsidR="00625511" w:rsidRPr="00AC7AA7" w:rsidRDefault="00625511" w:rsidP="003A25EA">
            <w:pPr>
              <w:rPr>
                <w:rFonts w:asciiTheme="majorHAnsi" w:hAnsiTheme="majorHAnsi"/>
                <w:sz w:val="18"/>
                <w:szCs w:val="18"/>
              </w:rPr>
            </w:pPr>
            <w:r w:rsidRPr="00B03D56">
              <w:rPr>
                <w:rFonts w:asciiTheme="majorHAnsi" w:hAnsiTheme="majorHAnsi"/>
                <w:sz w:val="18"/>
                <w:szCs w:val="18"/>
                <w:highlight w:val="green"/>
              </w:rPr>
              <w:t>• Uses ICT hardware to interact with age-appropriate computer software.</w:t>
            </w:r>
          </w:p>
          <w:p w14:paraId="3C82BE58" w14:textId="77777777" w:rsidR="00625511" w:rsidRPr="00AC7AA7" w:rsidRDefault="00625511" w:rsidP="003A25EA">
            <w:pPr>
              <w:rPr>
                <w:rFonts w:asciiTheme="majorHAnsi" w:hAnsiTheme="majorHAnsi"/>
                <w:b/>
                <w:i/>
                <w:sz w:val="18"/>
                <w:szCs w:val="18"/>
              </w:rPr>
            </w:pPr>
            <w:r w:rsidRPr="00AC7AA7">
              <w:rPr>
                <w:rFonts w:asciiTheme="majorHAnsi" w:hAnsiTheme="majorHAnsi"/>
                <w:b/>
                <w:bCs/>
                <w:i/>
                <w:sz w:val="18"/>
                <w:szCs w:val="18"/>
              </w:rPr>
              <w:t>Early Learning Goal</w:t>
            </w:r>
          </w:p>
          <w:p w14:paraId="7ECCFF9F" w14:textId="77777777" w:rsidR="00625511" w:rsidRPr="00AC7AA7" w:rsidRDefault="00625511" w:rsidP="003A25EA">
            <w:pPr>
              <w:rPr>
                <w:rFonts w:asciiTheme="majorHAnsi" w:hAnsiTheme="majorHAnsi"/>
                <w:i/>
                <w:sz w:val="18"/>
                <w:szCs w:val="18"/>
              </w:rPr>
            </w:pPr>
            <w:r w:rsidRPr="00AC7AA7">
              <w:rPr>
                <w:rFonts w:asciiTheme="majorHAnsi" w:hAnsiTheme="majorHAnsi"/>
                <w:bCs/>
                <w:i/>
                <w:sz w:val="18"/>
                <w:szCs w:val="18"/>
              </w:rPr>
              <w:t xml:space="preserve">Children recognise that a range of technology is used in places such as homes and schools. They select and use technology for </w:t>
            </w:r>
            <w:proofErr w:type="gramStart"/>
            <w:r w:rsidRPr="00AC7AA7">
              <w:rPr>
                <w:rFonts w:asciiTheme="majorHAnsi" w:hAnsiTheme="majorHAnsi"/>
                <w:bCs/>
                <w:i/>
                <w:sz w:val="18"/>
                <w:szCs w:val="18"/>
              </w:rPr>
              <w:t>particular purposes</w:t>
            </w:r>
            <w:proofErr w:type="gramEnd"/>
            <w:r w:rsidRPr="00AC7AA7">
              <w:rPr>
                <w:rFonts w:asciiTheme="majorHAnsi" w:hAnsiTheme="majorHAnsi"/>
                <w:bCs/>
                <w:i/>
                <w:sz w:val="18"/>
                <w:szCs w:val="18"/>
              </w:rPr>
              <w:t>.</w:t>
            </w:r>
          </w:p>
          <w:p w14:paraId="62CDD592" w14:textId="77777777" w:rsidR="00625511" w:rsidRPr="00AC7AA7" w:rsidRDefault="00F52183" w:rsidP="003A25EA">
            <w:pPr>
              <w:rPr>
                <w:rFonts w:asciiTheme="majorHAnsi" w:hAnsiTheme="majorHAnsi"/>
                <w:b/>
                <w:bCs/>
                <w:i/>
                <w:sz w:val="18"/>
                <w:szCs w:val="18"/>
              </w:rPr>
            </w:pPr>
            <w:r w:rsidRPr="00AC7AA7">
              <w:rPr>
                <w:rFonts w:asciiTheme="majorHAnsi" w:hAnsiTheme="majorHAnsi"/>
                <w:b/>
                <w:bCs/>
                <w:i/>
                <w:sz w:val="18"/>
                <w:szCs w:val="18"/>
              </w:rPr>
              <w:t>Exceeding</w:t>
            </w:r>
          </w:p>
          <w:p w14:paraId="197765CF" w14:textId="71657E99" w:rsidR="00F52183" w:rsidRPr="00AC7AA7" w:rsidRDefault="00F52183" w:rsidP="003A25EA">
            <w:pPr>
              <w:rPr>
                <w:rFonts w:asciiTheme="majorHAnsi" w:hAnsiTheme="majorHAnsi"/>
                <w:sz w:val="18"/>
                <w:szCs w:val="18"/>
              </w:rPr>
            </w:pPr>
            <w:r w:rsidRPr="00AC7AA7">
              <w:rPr>
                <w:rFonts w:asciiTheme="majorHAnsi" w:hAnsiTheme="majorHAnsi"/>
                <w:sz w:val="18"/>
                <w:szCs w:val="18"/>
              </w:rPr>
              <w:t>Children find out about and use a range of everyday technology. They select appropriate applications that support an identified need – for example in deciding how best to make a record of a special event in their lives, such as a journey on a steam train.</w:t>
            </w:r>
          </w:p>
        </w:tc>
      </w:tr>
    </w:tbl>
    <w:p w14:paraId="34CE171B" w14:textId="04ECE413" w:rsidR="00AC1CF2" w:rsidRPr="00AC7AA7" w:rsidRDefault="00AC1CF2">
      <w:pPr>
        <w:rPr>
          <w:rFonts w:asciiTheme="majorHAnsi" w:hAnsiTheme="majorHAnsi"/>
          <w:sz w:val="18"/>
          <w:szCs w:val="18"/>
        </w:rPr>
      </w:pPr>
    </w:p>
    <w:p w14:paraId="0EF651FF" w14:textId="77777777" w:rsidR="00E71312" w:rsidRPr="00AC7AA7" w:rsidRDefault="00E71312">
      <w:pPr>
        <w:rPr>
          <w:rFonts w:asciiTheme="majorHAnsi" w:hAnsiTheme="majorHAnsi"/>
          <w:sz w:val="18"/>
          <w:szCs w:val="18"/>
        </w:rPr>
      </w:pPr>
    </w:p>
    <w:tbl>
      <w:tblPr>
        <w:tblStyle w:val="TableGrid"/>
        <w:tblW w:w="5000" w:type="pct"/>
        <w:tblLook w:val="04A0" w:firstRow="1" w:lastRow="0" w:firstColumn="1" w:lastColumn="0" w:noHBand="0" w:noVBand="1"/>
      </w:tblPr>
      <w:tblGrid>
        <w:gridCol w:w="668"/>
        <w:gridCol w:w="7115"/>
        <w:gridCol w:w="7605"/>
      </w:tblGrid>
      <w:tr w:rsidR="00DF2EC0" w:rsidRPr="00AC7AA7" w14:paraId="16201D7A" w14:textId="77777777" w:rsidTr="00E41665">
        <w:tc>
          <w:tcPr>
            <w:tcW w:w="217" w:type="pct"/>
          </w:tcPr>
          <w:p w14:paraId="6D40D79E" w14:textId="77777777" w:rsidR="00DF2EC0" w:rsidRPr="00AC7AA7" w:rsidRDefault="00DF2EC0" w:rsidP="00DF2EC0">
            <w:pPr>
              <w:jc w:val="center"/>
              <w:rPr>
                <w:rFonts w:asciiTheme="majorHAnsi" w:hAnsiTheme="majorHAnsi"/>
                <w:b/>
                <w:sz w:val="18"/>
                <w:szCs w:val="18"/>
              </w:rPr>
            </w:pPr>
          </w:p>
        </w:tc>
        <w:tc>
          <w:tcPr>
            <w:tcW w:w="2312" w:type="pct"/>
          </w:tcPr>
          <w:p w14:paraId="6B9CB438" w14:textId="7173BD46" w:rsidR="00DF2EC0" w:rsidRPr="00AC7AA7" w:rsidRDefault="00DF2EC0" w:rsidP="00DF2EC0">
            <w:pPr>
              <w:jc w:val="center"/>
              <w:rPr>
                <w:rFonts w:asciiTheme="majorHAnsi" w:hAnsiTheme="majorHAnsi"/>
                <w:b/>
                <w:sz w:val="18"/>
                <w:szCs w:val="18"/>
              </w:rPr>
            </w:pPr>
            <w:r w:rsidRPr="00AC7AA7">
              <w:rPr>
                <w:rFonts w:asciiTheme="majorHAnsi" w:hAnsiTheme="majorHAnsi"/>
                <w:b/>
                <w:sz w:val="18"/>
                <w:szCs w:val="18"/>
              </w:rPr>
              <w:t>Maths</w:t>
            </w:r>
          </w:p>
        </w:tc>
        <w:tc>
          <w:tcPr>
            <w:tcW w:w="2471" w:type="pct"/>
          </w:tcPr>
          <w:p w14:paraId="75BAB0DE" w14:textId="791401A0" w:rsidR="00DF2EC0" w:rsidRPr="00AC7AA7" w:rsidRDefault="00DF2EC0" w:rsidP="00DF2EC0">
            <w:pPr>
              <w:jc w:val="center"/>
              <w:rPr>
                <w:rFonts w:asciiTheme="majorHAnsi" w:hAnsiTheme="majorHAnsi"/>
                <w:b/>
                <w:sz w:val="18"/>
                <w:szCs w:val="18"/>
              </w:rPr>
            </w:pPr>
            <w:r w:rsidRPr="00AC7AA7">
              <w:rPr>
                <w:rFonts w:asciiTheme="majorHAnsi" w:hAnsiTheme="majorHAnsi"/>
                <w:b/>
                <w:sz w:val="18"/>
                <w:szCs w:val="18"/>
              </w:rPr>
              <w:t>Literacy</w:t>
            </w:r>
          </w:p>
        </w:tc>
      </w:tr>
      <w:tr w:rsidR="00DF2EC0" w:rsidRPr="00AC7AA7" w14:paraId="6537DC5B" w14:textId="77777777" w:rsidTr="00E41665">
        <w:trPr>
          <w:cantSplit/>
          <w:trHeight w:val="1134"/>
        </w:trPr>
        <w:tc>
          <w:tcPr>
            <w:tcW w:w="217" w:type="pct"/>
            <w:textDirection w:val="btLr"/>
            <w:vAlign w:val="center"/>
          </w:tcPr>
          <w:p w14:paraId="6917894A" w14:textId="77777777" w:rsidR="00DF2EC0" w:rsidRPr="00AC7AA7" w:rsidRDefault="00DF2EC0" w:rsidP="00DF2EC0">
            <w:pPr>
              <w:ind w:left="113" w:right="113"/>
              <w:jc w:val="center"/>
              <w:rPr>
                <w:rFonts w:asciiTheme="majorHAnsi" w:hAnsiTheme="majorHAnsi"/>
                <w:b/>
                <w:sz w:val="18"/>
                <w:szCs w:val="18"/>
              </w:rPr>
            </w:pPr>
            <w:r w:rsidRPr="00AC7AA7">
              <w:rPr>
                <w:rFonts w:asciiTheme="majorHAnsi" w:hAnsiTheme="majorHAnsi"/>
                <w:b/>
                <w:sz w:val="18"/>
                <w:szCs w:val="18"/>
              </w:rPr>
              <w:t>30-50 months</w:t>
            </w:r>
          </w:p>
        </w:tc>
        <w:tc>
          <w:tcPr>
            <w:tcW w:w="2312" w:type="pct"/>
          </w:tcPr>
          <w:p w14:paraId="0A04A6D8" w14:textId="145F60E9" w:rsidR="00DF2EC0" w:rsidRPr="00AC7AA7" w:rsidRDefault="00DF2EC0" w:rsidP="00DF2EC0">
            <w:pPr>
              <w:rPr>
                <w:rFonts w:asciiTheme="majorHAnsi" w:hAnsiTheme="majorHAnsi"/>
                <w:b/>
                <w:sz w:val="18"/>
                <w:szCs w:val="18"/>
              </w:rPr>
            </w:pPr>
            <w:r w:rsidRPr="00AC7AA7">
              <w:rPr>
                <w:rFonts w:asciiTheme="majorHAnsi" w:hAnsiTheme="majorHAnsi"/>
                <w:b/>
                <w:sz w:val="18"/>
                <w:szCs w:val="18"/>
              </w:rPr>
              <w:t>Numbers</w:t>
            </w:r>
          </w:p>
          <w:p w14:paraId="4E1EA7BA" w14:textId="77777777" w:rsidR="00E41665" w:rsidRPr="0098155B" w:rsidRDefault="00E41665" w:rsidP="00E41665">
            <w:pPr>
              <w:rPr>
                <w:rFonts w:asciiTheme="majorHAnsi" w:hAnsiTheme="majorHAnsi"/>
                <w:sz w:val="18"/>
                <w:szCs w:val="18"/>
              </w:rPr>
            </w:pPr>
            <w:r w:rsidRPr="0098155B">
              <w:rPr>
                <w:rFonts w:asciiTheme="majorHAnsi" w:hAnsiTheme="majorHAnsi"/>
                <w:sz w:val="18"/>
                <w:szCs w:val="18"/>
              </w:rPr>
              <w:t>• Uses some number names and number language spontaneously.</w:t>
            </w:r>
          </w:p>
          <w:p w14:paraId="09156B3B" w14:textId="77777777" w:rsidR="00E41665" w:rsidRPr="0098155B" w:rsidRDefault="00E41665" w:rsidP="00E41665">
            <w:pPr>
              <w:rPr>
                <w:rFonts w:asciiTheme="majorHAnsi" w:hAnsiTheme="majorHAnsi"/>
                <w:sz w:val="18"/>
                <w:szCs w:val="18"/>
              </w:rPr>
            </w:pPr>
            <w:r w:rsidRPr="0098155B">
              <w:rPr>
                <w:rFonts w:asciiTheme="majorHAnsi" w:hAnsiTheme="majorHAnsi"/>
                <w:sz w:val="18"/>
                <w:szCs w:val="18"/>
              </w:rPr>
              <w:t>• Uses some number names accurately in play.</w:t>
            </w:r>
          </w:p>
          <w:p w14:paraId="15BF760D" w14:textId="77777777" w:rsidR="00E41665" w:rsidRPr="0098155B" w:rsidRDefault="00E41665" w:rsidP="00E41665">
            <w:pPr>
              <w:rPr>
                <w:rFonts w:asciiTheme="majorHAnsi" w:hAnsiTheme="majorHAnsi"/>
                <w:sz w:val="18"/>
                <w:szCs w:val="18"/>
                <w:highlight w:val="green"/>
              </w:rPr>
            </w:pPr>
            <w:r w:rsidRPr="0098155B">
              <w:rPr>
                <w:rFonts w:asciiTheme="majorHAnsi" w:hAnsiTheme="majorHAnsi"/>
                <w:sz w:val="18"/>
                <w:szCs w:val="18"/>
                <w:highlight w:val="green"/>
              </w:rPr>
              <w:t>• Recites numbers in order to 10.</w:t>
            </w:r>
          </w:p>
          <w:p w14:paraId="6D208C5D" w14:textId="77777777" w:rsidR="00E41665" w:rsidRPr="00AC7AA7" w:rsidRDefault="00E41665" w:rsidP="00E41665">
            <w:pPr>
              <w:rPr>
                <w:rFonts w:asciiTheme="majorHAnsi" w:hAnsiTheme="majorHAnsi"/>
                <w:sz w:val="18"/>
                <w:szCs w:val="18"/>
              </w:rPr>
            </w:pPr>
            <w:r w:rsidRPr="0098155B">
              <w:rPr>
                <w:rFonts w:asciiTheme="majorHAnsi" w:hAnsiTheme="majorHAnsi"/>
                <w:sz w:val="18"/>
                <w:szCs w:val="18"/>
                <w:highlight w:val="green"/>
              </w:rPr>
              <w:t>• Knows that numbers identify how many objects are in a set.</w:t>
            </w:r>
          </w:p>
          <w:p w14:paraId="14B5BC1B"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Beginning to represent numbers using fingers, marks on paper or pictures.</w:t>
            </w:r>
          </w:p>
          <w:p w14:paraId="1AFE1614" w14:textId="77777777" w:rsidR="00E41665" w:rsidRPr="00AC7AA7" w:rsidRDefault="00E41665" w:rsidP="00E41665">
            <w:pPr>
              <w:rPr>
                <w:rFonts w:asciiTheme="majorHAnsi" w:hAnsiTheme="majorHAnsi"/>
                <w:sz w:val="18"/>
                <w:szCs w:val="18"/>
              </w:rPr>
            </w:pPr>
            <w:r w:rsidRPr="0098155B">
              <w:rPr>
                <w:rFonts w:asciiTheme="majorHAnsi" w:hAnsiTheme="majorHAnsi"/>
                <w:sz w:val="18"/>
                <w:szCs w:val="18"/>
                <w:highlight w:val="green"/>
              </w:rPr>
              <w:t>• Sometimes matches numeral and quantity correctly.</w:t>
            </w:r>
          </w:p>
          <w:p w14:paraId="20A1AE92"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Shows curiosity about numbers by offering comments or asking questions.</w:t>
            </w:r>
          </w:p>
          <w:p w14:paraId="75B2DE71" w14:textId="77777777" w:rsidR="00E41665" w:rsidRPr="00AC7AA7" w:rsidRDefault="00E41665" w:rsidP="00E41665">
            <w:pPr>
              <w:rPr>
                <w:rFonts w:asciiTheme="majorHAnsi" w:hAnsiTheme="majorHAnsi"/>
                <w:sz w:val="18"/>
                <w:szCs w:val="18"/>
              </w:rPr>
            </w:pPr>
            <w:r w:rsidRPr="000677DC">
              <w:rPr>
                <w:rFonts w:asciiTheme="majorHAnsi" w:hAnsiTheme="majorHAnsi"/>
                <w:sz w:val="18"/>
                <w:szCs w:val="18"/>
                <w:highlight w:val="green"/>
              </w:rPr>
              <w:t>• Compares two groups of objects, saying when they have the same number.</w:t>
            </w:r>
          </w:p>
          <w:p w14:paraId="6A0C9939"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Shows an interest in number problems.</w:t>
            </w:r>
          </w:p>
          <w:p w14:paraId="005F096F"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Separates a group of three or four objects in different ways, beginning to recognise that the total is still the same.</w:t>
            </w:r>
          </w:p>
          <w:p w14:paraId="58F9A61D"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Shows an interest in numerals in the environment.</w:t>
            </w:r>
          </w:p>
          <w:p w14:paraId="7C66889D"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Shows an interest in representing numbers.</w:t>
            </w:r>
          </w:p>
          <w:p w14:paraId="0493F4B6"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Realises not only objects, but anything can be counted, including steps, claps or jumps.</w:t>
            </w:r>
          </w:p>
          <w:p w14:paraId="63F848DA" w14:textId="77777777" w:rsidR="00E41665" w:rsidRPr="00AC7AA7" w:rsidRDefault="00E41665" w:rsidP="00DF2EC0">
            <w:pPr>
              <w:rPr>
                <w:rFonts w:asciiTheme="majorHAnsi" w:hAnsiTheme="majorHAnsi"/>
                <w:sz w:val="18"/>
                <w:szCs w:val="18"/>
              </w:rPr>
            </w:pPr>
          </w:p>
          <w:p w14:paraId="53C7AB9F" w14:textId="77777777" w:rsidR="00DF2EC0" w:rsidRPr="00AC7AA7" w:rsidRDefault="00DF2EC0" w:rsidP="00DF2EC0">
            <w:pPr>
              <w:rPr>
                <w:rFonts w:asciiTheme="majorHAnsi" w:hAnsiTheme="majorHAnsi"/>
                <w:b/>
                <w:sz w:val="18"/>
                <w:szCs w:val="18"/>
              </w:rPr>
            </w:pPr>
            <w:r w:rsidRPr="00AC7AA7">
              <w:rPr>
                <w:rFonts w:asciiTheme="majorHAnsi" w:hAnsiTheme="majorHAnsi"/>
                <w:b/>
                <w:sz w:val="18"/>
                <w:szCs w:val="18"/>
              </w:rPr>
              <w:t>Shape, space and measure</w:t>
            </w:r>
          </w:p>
          <w:p w14:paraId="12E9EC4A"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xml:space="preserve">• </w:t>
            </w:r>
            <w:r w:rsidRPr="000677DC">
              <w:rPr>
                <w:rFonts w:asciiTheme="majorHAnsi" w:hAnsiTheme="majorHAnsi"/>
                <w:sz w:val="18"/>
                <w:szCs w:val="18"/>
                <w:highlight w:val="green"/>
              </w:rPr>
              <w:t xml:space="preserve">Shows an interest in shape and space by playing with shapes or </w:t>
            </w:r>
            <w:proofErr w:type="gramStart"/>
            <w:r w:rsidRPr="000677DC">
              <w:rPr>
                <w:rFonts w:asciiTheme="majorHAnsi" w:hAnsiTheme="majorHAnsi"/>
                <w:sz w:val="18"/>
                <w:szCs w:val="18"/>
                <w:highlight w:val="green"/>
              </w:rPr>
              <w:t>making arrangements</w:t>
            </w:r>
            <w:proofErr w:type="gramEnd"/>
            <w:r w:rsidRPr="000677DC">
              <w:rPr>
                <w:rFonts w:asciiTheme="majorHAnsi" w:hAnsiTheme="majorHAnsi"/>
                <w:sz w:val="18"/>
                <w:szCs w:val="18"/>
                <w:highlight w:val="green"/>
              </w:rPr>
              <w:t xml:space="preserve"> with objects.</w:t>
            </w:r>
          </w:p>
          <w:p w14:paraId="331A8217" w14:textId="77777777" w:rsidR="00E41665" w:rsidRPr="00334873" w:rsidRDefault="00E41665" w:rsidP="00E41665">
            <w:pPr>
              <w:rPr>
                <w:rFonts w:asciiTheme="majorHAnsi" w:hAnsiTheme="majorHAnsi"/>
                <w:sz w:val="18"/>
                <w:szCs w:val="18"/>
                <w:highlight w:val="green"/>
              </w:rPr>
            </w:pPr>
            <w:r w:rsidRPr="00AC7AA7">
              <w:rPr>
                <w:rFonts w:asciiTheme="majorHAnsi" w:hAnsiTheme="majorHAnsi"/>
                <w:sz w:val="18"/>
                <w:szCs w:val="18"/>
              </w:rPr>
              <w:t xml:space="preserve">• </w:t>
            </w:r>
            <w:r w:rsidRPr="00334873">
              <w:rPr>
                <w:rFonts w:asciiTheme="majorHAnsi" w:hAnsiTheme="majorHAnsi"/>
                <w:sz w:val="18"/>
                <w:szCs w:val="18"/>
                <w:highlight w:val="green"/>
              </w:rPr>
              <w:t>Shows awareness of similarities of shapes in the environment.</w:t>
            </w:r>
          </w:p>
          <w:p w14:paraId="1AFD7078" w14:textId="77777777" w:rsidR="00E41665" w:rsidRPr="00AC7AA7" w:rsidRDefault="00E41665" w:rsidP="00E41665">
            <w:pPr>
              <w:rPr>
                <w:rFonts w:asciiTheme="majorHAnsi" w:hAnsiTheme="majorHAnsi"/>
                <w:sz w:val="18"/>
                <w:szCs w:val="18"/>
              </w:rPr>
            </w:pPr>
            <w:r w:rsidRPr="00334873">
              <w:rPr>
                <w:rFonts w:asciiTheme="majorHAnsi" w:hAnsiTheme="majorHAnsi"/>
                <w:sz w:val="18"/>
                <w:szCs w:val="18"/>
                <w:highlight w:val="green"/>
              </w:rPr>
              <w:t>• Uses positional language.</w:t>
            </w:r>
          </w:p>
          <w:p w14:paraId="07D06358"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xml:space="preserve">• </w:t>
            </w:r>
            <w:r w:rsidRPr="000677DC">
              <w:rPr>
                <w:rFonts w:asciiTheme="majorHAnsi" w:hAnsiTheme="majorHAnsi"/>
                <w:sz w:val="18"/>
                <w:szCs w:val="18"/>
                <w:highlight w:val="green"/>
              </w:rPr>
              <w:t>Shows interest in shape by sustained construction activity or by talking about shapes or arrangements.</w:t>
            </w:r>
          </w:p>
          <w:p w14:paraId="607FDFD6"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Shows interest in shapes in the environment.</w:t>
            </w:r>
          </w:p>
          <w:p w14:paraId="24BB0FC7"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xml:space="preserve">• </w:t>
            </w:r>
            <w:r w:rsidRPr="000677DC">
              <w:rPr>
                <w:rFonts w:asciiTheme="majorHAnsi" w:hAnsiTheme="majorHAnsi"/>
                <w:sz w:val="18"/>
                <w:szCs w:val="18"/>
                <w:highlight w:val="green"/>
              </w:rPr>
              <w:t>Uses shapes appropriately for tasks.</w:t>
            </w:r>
          </w:p>
          <w:p w14:paraId="37590283" w14:textId="77777777" w:rsidR="00E41665" w:rsidRPr="00AC7AA7" w:rsidRDefault="00E41665" w:rsidP="00E41665">
            <w:pPr>
              <w:rPr>
                <w:rFonts w:asciiTheme="majorHAnsi" w:hAnsiTheme="majorHAnsi"/>
                <w:sz w:val="18"/>
                <w:szCs w:val="18"/>
              </w:rPr>
            </w:pPr>
            <w:r w:rsidRPr="00AC7AA7">
              <w:rPr>
                <w:rFonts w:asciiTheme="majorHAnsi" w:hAnsiTheme="majorHAnsi"/>
                <w:sz w:val="18"/>
                <w:szCs w:val="18"/>
              </w:rPr>
              <w:t xml:space="preserve">• </w:t>
            </w:r>
            <w:r w:rsidRPr="00334873">
              <w:rPr>
                <w:rFonts w:asciiTheme="majorHAnsi" w:hAnsiTheme="majorHAnsi"/>
                <w:sz w:val="18"/>
                <w:szCs w:val="18"/>
                <w:highlight w:val="green"/>
              </w:rPr>
              <w:t>Beginning to talk about the shapes of everyday objects, e.g. ‘</w:t>
            </w:r>
            <w:r w:rsidRPr="00334873">
              <w:rPr>
                <w:rFonts w:asciiTheme="majorHAnsi" w:hAnsiTheme="majorHAnsi"/>
                <w:i/>
                <w:iCs/>
                <w:sz w:val="18"/>
                <w:szCs w:val="18"/>
                <w:highlight w:val="green"/>
              </w:rPr>
              <w:t>round</w:t>
            </w:r>
            <w:r w:rsidRPr="00334873">
              <w:rPr>
                <w:rFonts w:asciiTheme="majorHAnsi" w:hAnsiTheme="majorHAnsi"/>
                <w:sz w:val="18"/>
                <w:szCs w:val="18"/>
                <w:highlight w:val="green"/>
              </w:rPr>
              <w:t>’ and ‘</w:t>
            </w:r>
            <w:r w:rsidRPr="00334873">
              <w:rPr>
                <w:rFonts w:asciiTheme="majorHAnsi" w:hAnsiTheme="majorHAnsi"/>
                <w:i/>
                <w:iCs/>
                <w:sz w:val="18"/>
                <w:szCs w:val="18"/>
                <w:highlight w:val="green"/>
              </w:rPr>
              <w:t>tall</w:t>
            </w:r>
            <w:r w:rsidRPr="00334873">
              <w:rPr>
                <w:rFonts w:asciiTheme="majorHAnsi" w:hAnsiTheme="majorHAnsi"/>
                <w:sz w:val="18"/>
                <w:szCs w:val="18"/>
                <w:highlight w:val="green"/>
              </w:rPr>
              <w:t>’.</w:t>
            </w:r>
          </w:p>
          <w:p w14:paraId="1717A690" w14:textId="04E7C03E" w:rsidR="00E41665" w:rsidRPr="00AC7AA7" w:rsidRDefault="00E41665" w:rsidP="00DF2EC0">
            <w:pPr>
              <w:rPr>
                <w:rFonts w:asciiTheme="majorHAnsi" w:hAnsiTheme="majorHAnsi"/>
                <w:sz w:val="18"/>
                <w:szCs w:val="18"/>
              </w:rPr>
            </w:pPr>
          </w:p>
        </w:tc>
        <w:tc>
          <w:tcPr>
            <w:tcW w:w="2471" w:type="pct"/>
          </w:tcPr>
          <w:p w14:paraId="288C89FA" w14:textId="1187902E" w:rsidR="00DF2EC0" w:rsidRPr="00AC7AA7" w:rsidRDefault="00DF2EC0" w:rsidP="00DF2EC0">
            <w:pPr>
              <w:rPr>
                <w:rFonts w:asciiTheme="majorHAnsi" w:hAnsiTheme="majorHAnsi"/>
                <w:b/>
                <w:sz w:val="18"/>
                <w:szCs w:val="18"/>
              </w:rPr>
            </w:pPr>
            <w:r w:rsidRPr="00AC7AA7">
              <w:rPr>
                <w:rFonts w:asciiTheme="majorHAnsi" w:hAnsiTheme="majorHAnsi"/>
                <w:b/>
                <w:sz w:val="18"/>
                <w:szCs w:val="18"/>
              </w:rPr>
              <w:t>Reading</w:t>
            </w:r>
          </w:p>
          <w:p w14:paraId="6FEC4578"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Enjoys rhyming and rhythmic activities.</w:t>
            </w:r>
          </w:p>
          <w:p w14:paraId="56320AD9"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Shows awareness of rhyme and alliteration.</w:t>
            </w:r>
          </w:p>
          <w:p w14:paraId="58D70338"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Recognises rhythm in spoken words.</w:t>
            </w:r>
          </w:p>
          <w:p w14:paraId="4BA353C2"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xml:space="preserve">• Listens to and joins in with stories and poems, one-to-one </w:t>
            </w:r>
            <w:proofErr w:type="gramStart"/>
            <w:r w:rsidRPr="00334873">
              <w:rPr>
                <w:rFonts w:asciiTheme="majorHAnsi" w:hAnsiTheme="majorHAnsi"/>
                <w:sz w:val="18"/>
                <w:szCs w:val="18"/>
                <w:highlight w:val="green"/>
              </w:rPr>
              <w:t>and also</w:t>
            </w:r>
            <w:proofErr w:type="gramEnd"/>
            <w:r w:rsidRPr="00334873">
              <w:rPr>
                <w:rFonts w:asciiTheme="majorHAnsi" w:hAnsiTheme="majorHAnsi"/>
                <w:sz w:val="18"/>
                <w:szCs w:val="18"/>
                <w:highlight w:val="green"/>
              </w:rPr>
              <w:t xml:space="preserve"> in small groups.</w:t>
            </w:r>
          </w:p>
          <w:p w14:paraId="53D12034"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Joins in with repeated refrains and anticipates key events and phrases in rhymes and stories.</w:t>
            </w:r>
          </w:p>
          <w:p w14:paraId="18CD45DB"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Beginning to be aware of the way stories are structured.</w:t>
            </w:r>
          </w:p>
          <w:p w14:paraId="15FDA9AB"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Suggests how the story might end.</w:t>
            </w:r>
          </w:p>
          <w:p w14:paraId="3F62C70F"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Listens to stories with increasing attention and recall.</w:t>
            </w:r>
          </w:p>
          <w:p w14:paraId="4B7B5E4B"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Describes main story settings, events and principal characters.</w:t>
            </w:r>
          </w:p>
          <w:p w14:paraId="56DD46E6"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Shows interest in illustrations and print in books and print in the environment.</w:t>
            </w:r>
          </w:p>
          <w:p w14:paraId="01F5D5BA"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Recognises familiar words and signs such as own name and advertising logos.</w:t>
            </w:r>
          </w:p>
          <w:p w14:paraId="4F14F0D3"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Looks at books independently.</w:t>
            </w:r>
          </w:p>
          <w:p w14:paraId="7167A798"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Handles books carefully.</w:t>
            </w:r>
          </w:p>
          <w:p w14:paraId="30955400"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Knows information can be relayed in the form of print.</w:t>
            </w:r>
          </w:p>
          <w:p w14:paraId="6BC45F7C"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Holds books the correct way up and turns pages.</w:t>
            </w:r>
          </w:p>
          <w:p w14:paraId="68376085" w14:textId="40E65BD2"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Knows that print carries meaning and, in English, is read from left to right and top to bottom.</w:t>
            </w:r>
          </w:p>
          <w:p w14:paraId="64B9E03C" w14:textId="77777777" w:rsidR="00DF2EC0" w:rsidRPr="00334873" w:rsidRDefault="00DF2EC0" w:rsidP="00DF2EC0">
            <w:pPr>
              <w:rPr>
                <w:rFonts w:asciiTheme="majorHAnsi" w:hAnsiTheme="majorHAnsi"/>
                <w:sz w:val="18"/>
                <w:szCs w:val="18"/>
                <w:highlight w:val="green"/>
              </w:rPr>
            </w:pPr>
          </w:p>
          <w:p w14:paraId="18B2DD2D" w14:textId="51CF36BB" w:rsidR="00DF2EC0" w:rsidRPr="00334873" w:rsidRDefault="00DF2EC0" w:rsidP="00DF2EC0">
            <w:pPr>
              <w:rPr>
                <w:rFonts w:asciiTheme="majorHAnsi" w:hAnsiTheme="majorHAnsi"/>
                <w:b/>
                <w:sz w:val="18"/>
                <w:szCs w:val="18"/>
                <w:highlight w:val="green"/>
              </w:rPr>
            </w:pPr>
            <w:r w:rsidRPr="00334873">
              <w:rPr>
                <w:rFonts w:asciiTheme="majorHAnsi" w:hAnsiTheme="majorHAnsi"/>
                <w:b/>
                <w:sz w:val="18"/>
                <w:szCs w:val="18"/>
                <w:highlight w:val="green"/>
              </w:rPr>
              <w:t>Writing</w:t>
            </w:r>
          </w:p>
          <w:p w14:paraId="5388B054"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Sometimes gives meaning to marks as they draw and paint.</w:t>
            </w:r>
          </w:p>
          <w:p w14:paraId="3DE160F4" w14:textId="77777777" w:rsidR="00DF2EC0" w:rsidRPr="00AC7AA7" w:rsidRDefault="00DF2EC0" w:rsidP="00DF2EC0">
            <w:pPr>
              <w:rPr>
                <w:rFonts w:asciiTheme="majorHAnsi" w:hAnsiTheme="majorHAnsi"/>
                <w:sz w:val="18"/>
                <w:szCs w:val="18"/>
              </w:rPr>
            </w:pPr>
            <w:r w:rsidRPr="00334873">
              <w:rPr>
                <w:rFonts w:asciiTheme="majorHAnsi" w:hAnsiTheme="majorHAnsi"/>
                <w:sz w:val="18"/>
                <w:szCs w:val="18"/>
                <w:highlight w:val="green"/>
              </w:rPr>
              <w:t>• Ascribes meanings to marks that they see in different places.</w:t>
            </w:r>
          </w:p>
          <w:p w14:paraId="73DC4B0B" w14:textId="3C086161" w:rsidR="00DF2EC0" w:rsidRPr="00AC7AA7" w:rsidRDefault="00DF2EC0" w:rsidP="00DF2EC0">
            <w:pPr>
              <w:rPr>
                <w:rFonts w:asciiTheme="majorHAnsi" w:hAnsiTheme="majorHAnsi"/>
                <w:b/>
                <w:sz w:val="18"/>
                <w:szCs w:val="18"/>
              </w:rPr>
            </w:pPr>
          </w:p>
        </w:tc>
      </w:tr>
      <w:tr w:rsidR="00DF2EC0" w:rsidRPr="00A54249" w14:paraId="7F70266A" w14:textId="77777777" w:rsidTr="00E41665">
        <w:trPr>
          <w:cantSplit/>
          <w:trHeight w:val="1134"/>
        </w:trPr>
        <w:tc>
          <w:tcPr>
            <w:tcW w:w="217" w:type="pct"/>
            <w:textDirection w:val="btLr"/>
            <w:vAlign w:val="center"/>
          </w:tcPr>
          <w:p w14:paraId="2B0D7689" w14:textId="20DBBE1F" w:rsidR="00DF2EC0" w:rsidRPr="00AC7AA7" w:rsidRDefault="00DF2EC0" w:rsidP="00DF2EC0">
            <w:pPr>
              <w:ind w:left="113" w:right="113"/>
              <w:jc w:val="center"/>
              <w:rPr>
                <w:rFonts w:asciiTheme="majorHAnsi" w:hAnsiTheme="majorHAnsi"/>
                <w:b/>
                <w:sz w:val="18"/>
                <w:szCs w:val="18"/>
              </w:rPr>
            </w:pPr>
            <w:r w:rsidRPr="00AC7AA7">
              <w:rPr>
                <w:rFonts w:asciiTheme="majorHAnsi" w:hAnsiTheme="majorHAnsi"/>
                <w:b/>
                <w:sz w:val="18"/>
                <w:szCs w:val="18"/>
              </w:rPr>
              <w:lastRenderedPageBreak/>
              <w:t>40-60 months</w:t>
            </w:r>
          </w:p>
        </w:tc>
        <w:tc>
          <w:tcPr>
            <w:tcW w:w="2312" w:type="pct"/>
          </w:tcPr>
          <w:p w14:paraId="1C0F0050" w14:textId="31231018" w:rsidR="00DF2EC0" w:rsidRPr="00AC7AA7" w:rsidRDefault="00DF2EC0" w:rsidP="00E41665">
            <w:pPr>
              <w:tabs>
                <w:tab w:val="left" w:pos="1273"/>
              </w:tabs>
              <w:rPr>
                <w:rFonts w:asciiTheme="majorHAnsi" w:hAnsiTheme="majorHAnsi"/>
                <w:b/>
                <w:sz w:val="18"/>
                <w:szCs w:val="18"/>
              </w:rPr>
            </w:pPr>
            <w:r w:rsidRPr="00AC7AA7">
              <w:rPr>
                <w:rFonts w:asciiTheme="majorHAnsi" w:hAnsiTheme="majorHAnsi"/>
                <w:b/>
                <w:sz w:val="18"/>
                <w:szCs w:val="18"/>
              </w:rPr>
              <w:t>Numbers</w:t>
            </w:r>
            <w:r w:rsidR="00E41665" w:rsidRPr="00AC7AA7">
              <w:rPr>
                <w:rFonts w:asciiTheme="majorHAnsi" w:hAnsiTheme="majorHAnsi"/>
                <w:b/>
                <w:sz w:val="18"/>
                <w:szCs w:val="18"/>
              </w:rPr>
              <w:tab/>
            </w:r>
          </w:p>
          <w:p w14:paraId="59B79B31" w14:textId="77777777" w:rsidR="00E41665" w:rsidRPr="003F7CE1" w:rsidRDefault="00E41665" w:rsidP="00E41665">
            <w:pPr>
              <w:tabs>
                <w:tab w:val="left" w:pos="1273"/>
              </w:tabs>
              <w:rPr>
                <w:rFonts w:asciiTheme="majorHAnsi" w:hAnsiTheme="majorHAnsi"/>
                <w:sz w:val="18"/>
                <w:szCs w:val="18"/>
                <w:highlight w:val="green"/>
              </w:rPr>
            </w:pPr>
            <w:r w:rsidRPr="003F7CE1">
              <w:rPr>
                <w:rFonts w:asciiTheme="majorHAnsi" w:hAnsiTheme="majorHAnsi"/>
                <w:sz w:val="18"/>
                <w:szCs w:val="18"/>
                <w:highlight w:val="green"/>
              </w:rPr>
              <w:t>• Recognise some numerals of personal significance.</w:t>
            </w:r>
          </w:p>
          <w:p w14:paraId="73C99AB6" w14:textId="77777777" w:rsidR="00E41665" w:rsidRPr="003F7CE1" w:rsidRDefault="00E41665" w:rsidP="00E41665">
            <w:pPr>
              <w:tabs>
                <w:tab w:val="left" w:pos="1273"/>
              </w:tabs>
              <w:rPr>
                <w:rFonts w:asciiTheme="majorHAnsi" w:hAnsiTheme="majorHAnsi"/>
                <w:sz w:val="18"/>
                <w:szCs w:val="18"/>
                <w:highlight w:val="green"/>
              </w:rPr>
            </w:pPr>
            <w:r w:rsidRPr="003F7CE1">
              <w:rPr>
                <w:rFonts w:asciiTheme="majorHAnsi" w:hAnsiTheme="majorHAnsi"/>
                <w:sz w:val="18"/>
                <w:szCs w:val="18"/>
                <w:highlight w:val="green"/>
              </w:rPr>
              <w:t>• Recognises numerals 1 to 5.</w:t>
            </w:r>
          </w:p>
          <w:p w14:paraId="1841383F" w14:textId="77777777" w:rsidR="00E41665" w:rsidRPr="003F7CE1" w:rsidRDefault="00E41665" w:rsidP="00E41665">
            <w:pPr>
              <w:tabs>
                <w:tab w:val="left" w:pos="1273"/>
              </w:tabs>
              <w:rPr>
                <w:rFonts w:asciiTheme="majorHAnsi" w:hAnsiTheme="majorHAnsi"/>
                <w:sz w:val="18"/>
                <w:szCs w:val="18"/>
                <w:highlight w:val="green"/>
              </w:rPr>
            </w:pPr>
            <w:r w:rsidRPr="003F7CE1">
              <w:rPr>
                <w:rFonts w:asciiTheme="majorHAnsi" w:hAnsiTheme="majorHAnsi"/>
                <w:sz w:val="18"/>
                <w:szCs w:val="18"/>
                <w:highlight w:val="green"/>
              </w:rPr>
              <w:t xml:space="preserve">• </w:t>
            </w:r>
            <w:proofErr w:type="gramStart"/>
            <w:r w:rsidRPr="003F7CE1">
              <w:rPr>
                <w:rFonts w:asciiTheme="majorHAnsi" w:hAnsiTheme="majorHAnsi"/>
                <w:sz w:val="18"/>
                <w:szCs w:val="18"/>
                <w:highlight w:val="green"/>
              </w:rPr>
              <w:t>Counts up</w:t>
            </w:r>
            <w:proofErr w:type="gramEnd"/>
            <w:r w:rsidRPr="003F7CE1">
              <w:rPr>
                <w:rFonts w:asciiTheme="majorHAnsi" w:hAnsiTheme="majorHAnsi"/>
                <w:sz w:val="18"/>
                <w:szCs w:val="18"/>
                <w:highlight w:val="green"/>
              </w:rPr>
              <w:t xml:space="preserve"> to three or four objects by saying one number name for each item.</w:t>
            </w:r>
          </w:p>
          <w:p w14:paraId="191793BE" w14:textId="77777777" w:rsidR="00E41665" w:rsidRPr="003F7CE1" w:rsidRDefault="00E41665" w:rsidP="00E41665">
            <w:pPr>
              <w:tabs>
                <w:tab w:val="left" w:pos="1273"/>
              </w:tabs>
              <w:rPr>
                <w:rFonts w:asciiTheme="majorHAnsi" w:hAnsiTheme="majorHAnsi"/>
                <w:sz w:val="18"/>
                <w:szCs w:val="18"/>
                <w:highlight w:val="green"/>
              </w:rPr>
            </w:pPr>
            <w:r w:rsidRPr="003F7CE1">
              <w:rPr>
                <w:rFonts w:asciiTheme="majorHAnsi" w:hAnsiTheme="majorHAnsi"/>
                <w:sz w:val="18"/>
                <w:szCs w:val="18"/>
                <w:highlight w:val="green"/>
              </w:rPr>
              <w:t>• Counts actions or objects which cannot be moved.</w:t>
            </w:r>
          </w:p>
          <w:p w14:paraId="388BA51C" w14:textId="77777777" w:rsidR="00E41665" w:rsidRPr="003F7CE1" w:rsidRDefault="00E41665" w:rsidP="00E41665">
            <w:pPr>
              <w:tabs>
                <w:tab w:val="left" w:pos="1273"/>
              </w:tabs>
              <w:rPr>
                <w:rFonts w:asciiTheme="majorHAnsi" w:hAnsiTheme="majorHAnsi"/>
                <w:sz w:val="18"/>
                <w:szCs w:val="18"/>
                <w:highlight w:val="green"/>
              </w:rPr>
            </w:pPr>
            <w:r w:rsidRPr="003F7CE1">
              <w:rPr>
                <w:rFonts w:asciiTheme="majorHAnsi" w:hAnsiTheme="majorHAnsi"/>
                <w:sz w:val="18"/>
                <w:szCs w:val="18"/>
                <w:highlight w:val="green"/>
              </w:rPr>
              <w:t xml:space="preserve">• Counts objects to </w:t>
            </w:r>
            <w:proofErr w:type="gramStart"/>
            <w:r w:rsidRPr="003F7CE1">
              <w:rPr>
                <w:rFonts w:asciiTheme="majorHAnsi" w:hAnsiTheme="majorHAnsi"/>
                <w:sz w:val="18"/>
                <w:szCs w:val="18"/>
                <w:highlight w:val="green"/>
              </w:rPr>
              <w:t>10, and</w:t>
            </w:r>
            <w:proofErr w:type="gramEnd"/>
            <w:r w:rsidRPr="003F7CE1">
              <w:rPr>
                <w:rFonts w:asciiTheme="majorHAnsi" w:hAnsiTheme="majorHAnsi"/>
                <w:sz w:val="18"/>
                <w:szCs w:val="18"/>
                <w:highlight w:val="green"/>
              </w:rPr>
              <w:t xml:space="preserve"> beginning to count beyond 10.</w:t>
            </w:r>
          </w:p>
          <w:p w14:paraId="6049E8C7" w14:textId="77777777" w:rsidR="00E41665" w:rsidRPr="003F7CE1" w:rsidRDefault="00E41665" w:rsidP="00E41665">
            <w:pPr>
              <w:tabs>
                <w:tab w:val="left" w:pos="1273"/>
              </w:tabs>
              <w:rPr>
                <w:rFonts w:asciiTheme="majorHAnsi" w:hAnsiTheme="majorHAnsi"/>
                <w:sz w:val="18"/>
                <w:szCs w:val="18"/>
                <w:highlight w:val="green"/>
              </w:rPr>
            </w:pPr>
            <w:r w:rsidRPr="003F7CE1">
              <w:rPr>
                <w:rFonts w:asciiTheme="majorHAnsi" w:hAnsiTheme="majorHAnsi"/>
                <w:sz w:val="18"/>
                <w:szCs w:val="18"/>
                <w:highlight w:val="green"/>
              </w:rPr>
              <w:t>• Counts out up to six objects from a larger group.</w:t>
            </w:r>
          </w:p>
          <w:p w14:paraId="0E7410AF" w14:textId="77777777" w:rsidR="00E41665" w:rsidRPr="003F7CE1" w:rsidRDefault="00E41665" w:rsidP="00E41665">
            <w:pPr>
              <w:tabs>
                <w:tab w:val="left" w:pos="1273"/>
              </w:tabs>
              <w:rPr>
                <w:rFonts w:asciiTheme="majorHAnsi" w:hAnsiTheme="majorHAnsi"/>
                <w:sz w:val="18"/>
                <w:szCs w:val="18"/>
                <w:highlight w:val="green"/>
              </w:rPr>
            </w:pPr>
            <w:r w:rsidRPr="003F7CE1">
              <w:rPr>
                <w:rFonts w:asciiTheme="majorHAnsi" w:hAnsiTheme="majorHAnsi"/>
                <w:sz w:val="18"/>
                <w:szCs w:val="18"/>
                <w:highlight w:val="green"/>
              </w:rPr>
              <w:t>• Selects the correct numeral to represent 1 to 5, then 1 to 10 objects.</w:t>
            </w:r>
          </w:p>
          <w:p w14:paraId="15B0BCC1" w14:textId="77777777" w:rsidR="00E41665" w:rsidRPr="003F7CE1" w:rsidRDefault="00E41665" w:rsidP="00E41665">
            <w:pPr>
              <w:tabs>
                <w:tab w:val="left" w:pos="1273"/>
              </w:tabs>
              <w:rPr>
                <w:rFonts w:asciiTheme="majorHAnsi" w:hAnsiTheme="majorHAnsi"/>
                <w:sz w:val="18"/>
                <w:szCs w:val="18"/>
                <w:highlight w:val="green"/>
              </w:rPr>
            </w:pPr>
            <w:r w:rsidRPr="003F7CE1">
              <w:rPr>
                <w:rFonts w:asciiTheme="majorHAnsi" w:hAnsiTheme="majorHAnsi"/>
                <w:sz w:val="18"/>
                <w:szCs w:val="18"/>
                <w:highlight w:val="green"/>
              </w:rPr>
              <w:t>• Counts an irregular arrangement of up to ten objects.</w:t>
            </w:r>
          </w:p>
          <w:p w14:paraId="3845EDEA" w14:textId="77777777" w:rsidR="00E41665" w:rsidRPr="0098155B" w:rsidRDefault="00E41665" w:rsidP="00E41665">
            <w:pPr>
              <w:tabs>
                <w:tab w:val="left" w:pos="1273"/>
              </w:tabs>
              <w:rPr>
                <w:rFonts w:asciiTheme="majorHAnsi" w:hAnsiTheme="majorHAnsi"/>
                <w:sz w:val="18"/>
                <w:szCs w:val="18"/>
              </w:rPr>
            </w:pPr>
            <w:r w:rsidRPr="0098155B">
              <w:rPr>
                <w:rFonts w:asciiTheme="majorHAnsi" w:hAnsiTheme="majorHAnsi"/>
                <w:sz w:val="18"/>
                <w:szCs w:val="18"/>
              </w:rPr>
              <w:t>• Estimates how many objects they can see and checks by counting them.</w:t>
            </w:r>
          </w:p>
          <w:p w14:paraId="6DC4ED84" w14:textId="77777777" w:rsidR="00E41665" w:rsidRPr="0098155B" w:rsidRDefault="00E41665" w:rsidP="00E41665">
            <w:pPr>
              <w:tabs>
                <w:tab w:val="left" w:pos="1273"/>
              </w:tabs>
              <w:rPr>
                <w:rFonts w:asciiTheme="majorHAnsi" w:hAnsiTheme="majorHAnsi"/>
                <w:sz w:val="18"/>
                <w:szCs w:val="18"/>
              </w:rPr>
            </w:pPr>
            <w:r w:rsidRPr="0098155B">
              <w:rPr>
                <w:rFonts w:asciiTheme="majorHAnsi" w:hAnsiTheme="majorHAnsi"/>
                <w:sz w:val="18"/>
                <w:szCs w:val="18"/>
              </w:rPr>
              <w:t>• Uses the language of ‘more’ and ‘fewer’ to compare two sets of objects.</w:t>
            </w:r>
          </w:p>
          <w:p w14:paraId="36D8D40B" w14:textId="77777777" w:rsidR="00E41665" w:rsidRPr="0098155B" w:rsidRDefault="00E41665" w:rsidP="00E41665">
            <w:pPr>
              <w:tabs>
                <w:tab w:val="left" w:pos="1273"/>
              </w:tabs>
              <w:rPr>
                <w:rFonts w:asciiTheme="majorHAnsi" w:hAnsiTheme="majorHAnsi"/>
                <w:sz w:val="18"/>
                <w:szCs w:val="18"/>
              </w:rPr>
            </w:pPr>
            <w:r w:rsidRPr="0098155B">
              <w:rPr>
                <w:rFonts w:asciiTheme="majorHAnsi" w:hAnsiTheme="majorHAnsi"/>
                <w:sz w:val="18"/>
                <w:szCs w:val="18"/>
              </w:rPr>
              <w:t xml:space="preserve">• </w:t>
            </w:r>
            <w:r w:rsidRPr="00334873">
              <w:rPr>
                <w:rFonts w:asciiTheme="majorHAnsi" w:hAnsiTheme="majorHAnsi"/>
                <w:sz w:val="18"/>
                <w:szCs w:val="18"/>
                <w:highlight w:val="green"/>
              </w:rPr>
              <w:t>Finds the total number of items in two groups by counting all of them.</w:t>
            </w:r>
          </w:p>
          <w:p w14:paraId="374B83D6" w14:textId="77777777" w:rsidR="00E41665" w:rsidRPr="0098155B" w:rsidRDefault="00E41665" w:rsidP="00E41665">
            <w:pPr>
              <w:tabs>
                <w:tab w:val="left" w:pos="1273"/>
              </w:tabs>
              <w:rPr>
                <w:rFonts w:asciiTheme="majorHAnsi" w:hAnsiTheme="majorHAnsi"/>
                <w:sz w:val="18"/>
                <w:szCs w:val="18"/>
              </w:rPr>
            </w:pPr>
            <w:r w:rsidRPr="0098155B">
              <w:rPr>
                <w:rFonts w:asciiTheme="majorHAnsi" w:hAnsiTheme="majorHAnsi"/>
                <w:sz w:val="18"/>
                <w:szCs w:val="18"/>
              </w:rPr>
              <w:t>• Says the number that is one more than a given number.</w:t>
            </w:r>
          </w:p>
          <w:p w14:paraId="670D7A69" w14:textId="77777777" w:rsidR="00E41665" w:rsidRPr="00AC7AA7" w:rsidRDefault="00E41665" w:rsidP="00E41665">
            <w:pPr>
              <w:tabs>
                <w:tab w:val="left" w:pos="1273"/>
              </w:tabs>
              <w:rPr>
                <w:rFonts w:asciiTheme="majorHAnsi" w:hAnsiTheme="majorHAnsi"/>
                <w:sz w:val="18"/>
                <w:szCs w:val="18"/>
              </w:rPr>
            </w:pPr>
            <w:r w:rsidRPr="0098155B">
              <w:rPr>
                <w:rFonts w:asciiTheme="majorHAnsi" w:hAnsiTheme="majorHAnsi"/>
                <w:sz w:val="18"/>
                <w:szCs w:val="18"/>
              </w:rPr>
              <w:t>• Finds one more or one less from a group of up to five objects, then ten objects.</w:t>
            </w:r>
          </w:p>
          <w:p w14:paraId="0B1E0DE7" w14:textId="77777777" w:rsidR="00E41665" w:rsidRPr="00AC7AA7" w:rsidRDefault="00E41665" w:rsidP="00E41665">
            <w:pPr>
              <w:tabs>
                <w:tab w:val="left" w:pos="1273"/>
              </w:tabs>
              <w:rPr>
                <w:rFonts w:asciiTheme="majorHAnsi" w:hAnsiTheme="majorHAnsi"/>
                <w:sz w:val="18"/>
                <w:szCs w:val="18"/>
              </w:rPr>
            </w:pPr>
            <w:r w:rsidRPr="00AC7AA7">
              <w:rPr>
                <w:rFonts w:asciiTheme="majorHAnsi" w:hAnsiTheme="majorHAnsi"/>
                <w:sz w:val="18"/>
                <w:szCs w:val="18"/>
              </w:rPr>
              <w:t>• In practical activities and discussion, beginning to use the vocabulary involved in adding and subtracting.</w:t>
            </w:r>
          </w:p>
          <w:p w14:paraId="1B07FEC8" w14:textId="77777777" w:rsidR="00E41665" w:rsidRPr="00AC7AA7" w:rsidRDefault="00E41665" w:rsidP="00E41665">
            <w:pPr>
              <w:tabs>
                <w:tab w:val="left" w:pos="1273"/>
              </w:tabs>
              <w:rPr>
                <w:rFonts w:asciiTheme="majorHAnsi" w:hAnsiTheme="majorHAnsi"/>
                <w:sz w:val="18"/>
                <w:szCs w:val="18"/>
              </w:rPr>
            </w:pPr>
            <w:r w:rsidRPr="00AC7AA7">
              <w:rPr>
                <w:rFonts w:asciiTheme="majorHAnsi" w:hAnsiTheme="majorHAnsi"/>
                <w:sz w:val="18"/>
                <w:szCs w:val="18"/>
              </w:rPr>
              <w:t>• Records, using marks that they can interpret and explain.</w:t>
            </w:r>
          </w:p>
          <w:p w14:paraId="1CC60A69" w14:textId="77777777" w:rsidR="00E41665" w:rsidRPr="00AC7AA7" w:rsidRDefault="00E41665" w:rsidP="00E41665">
            <w:pPr>
              <w:tabs>
                <w:tab w:val="left" w:pos="1273"/>
              </w:tabs>
              <w:rPr>
                <w:rFonts w:asciiTheme="majorHAnsi" w:hAnsiTheme="majorHAnsi"/>
                <w:sz w:val="18"/>
                <w:szCs w:val="18"/>
              </w:rPr>
            </w:pPr>
            <w:r w:rsidRPr="00AC7AA7">
              <w:rPr>
                <w:rFonts w:asciiTheme="majorHAnsi" w:hAnsiTheme="majorHAnsi"/>
                <w:sz w:val="18"/>
                <w:szCs w:val="18"/>
              </w:rPr>
              <w:t>• Begins to identify own mathematical problems based on own interests and fascinations.</w:t>
            </w:r>
          </w:p>
          <w:p w14:paraId="748A2A1E" w14:textId="77777777" w:rsidR="00E41665" w:rsidRPr="00AC7AA7" w:rsidRDefault="00E41665" w:rsidP="006B16E3">
            <w:pPr>
              <w:tabs>
                <w:tab w:val="left" w:pos="1273"/>
              </w:tabs>
              <w:ind w:left="160"/>
              <w:rPr>
                <w:rFonts w:asciiTheme="majorHAnsi" w:hAnsiTheme="majorHAnsi"/>
                <w:b/>
                <w:i/>
                <w:sz w:val="18"/>
                <w:szCs w:val="18"/>
              </w:rPr>
            </w:pPr>
            <w:r w:rsidRPr="00AC7AA7">
              <w:rPr>
                <w:rFonts w:asciiTheme="majorHAnsi" w:hAnsiTheme="majorHAnsi"/>
                <w:b/>
                <w:bCs/>
                <w:i/>
                <w:sz w:val="18"/>
                <w:szCs w:val="18"/>
              </w:rPr>
              <w:t>Early Learning Goal</w:t>
            </w:r>
          </w:p>
          <w:p w14:paraId="61D10809" w14:textId="772E1917" w:rsidR="00E41665" w:rsidRPr="00AC7AA7" w:rsidRDefault="00E41665" w:rsidP="006B16E3">
            <w:pPr>
              <w:tabs>
                <w:tab w:val="left" w:pos="1273"/>
              </w:tabs>
              <w:ind w:left="160"/>
              <w:rPr>
                <w:rFonts w:asciiTheme="majorHAnsi" w:hAnsiTheme="majorHAnsi"/>
                <w:bCs/>
                <w:i/>
                <w:sz w:val="18"/>
                <w:szCs w:val="18"/>
              </w:rPr>
            </w:pPr>
            <w:r w:rsidRPr="00334873">
              <w:rPr>
                <w:rFonts w:asciiTheme="majorHAnsi" w:hAnsiTheme="majorHAnsi"/>
                <w:bCs/>
                <w:i/>
                <w:sz w:val="18"/>
                <w:szCs w:val="18"/>
                <w:highlight w:val="green"/>
              </w:rPr>
              <w:t>Children count reliably with numbers from one to 20, place them in</w:t>
            </w:r>
            <w:r w:rsidRPr="00AC7AA7">
              <w:rPr>
                <w:rFonts w:asciiTheme="majorHAnsi" w:hAnsiTheme="majorHAnsi"/>
                <w:bCs/>
                <w:i/>
                <w:sz w:val="18"/>
                <w:szCs w:val="18"/>
              </w:rPr>
              <w:t xml:space="preserve"> order and say which number is one more or one less than a given number. Using quantities and objects, they add and subtract two single-digit numbers and count on or back to find the answer. They solve problems, including doubling, halving and sharing.</w:t>
            </w:r>
          </w:p>
          <w:p w14:paraId="18FC88DD" w14:textId="77777777" w:rsidR="006B16E3" w:rsidRPr="00AC7AA7" w:rsidRDefault="006B16E3" w:rsidP="006B16E3">
            <w:pPr>
              <w:tabs>
                <w:tab w:val="left" w:pos="1273"/>
              </w:tabs>
              <w:ind w:left="160"/>
              <w:rPr>
                <w:rFonts w:asciiTheme="majorHAnsi" w:hAnsiTheme="majorHAnsi"/>
                <w:b/>
                <w:bCs/>
                <w:i/>
                <w:sz w:val="18"/>
                <w:szCs w:val="18"/>
              </w:rPr>
            </w:pPr>
            <w:r w:rsidRPr="00AC7AA7">
              <w:rPr>
                <w:rFonts w:asciiTheme="majorHAnsi" w:hAnsiTheme="majorHAnsi"/>
                <w:b/>
                <w:bCs/>
                <w:i/>
                <w:sz w:val="18"/>
                <w:szCs w:val="18"/>
              </w:rPr>
              <w:t xml:space="preserve">Exceeding </w:t>
            </w:r>
          </w:p>
          <w:p w14:paraId="4E5E3E0C" w14:textId="7C22776D" w:rsidR="006B16E3" w:rsidRPr="00AC7AA7" w:rsidRDefault="006B16E3" w:rsidP="006B16E3">
            <w:pPr>
              <w:tabs>
                <w:tab w:val="left" w:pos="1273"/>
              </w:tabs>
              <w:ind w:left="160"/>
              <w:rPr>
                <w:rFonts w:asciiTheme="majorHAnsi" w:hAnsiTheme="majorHAnsi"/>
                <w:sz w:val="18"/>
                <w:szCs w:val="18"/>
              </w:rPr>
            </w:pPr>
            <w:r w:rsidRPr="00AC7AA7">
              <w:rPr>
                <w:rFonts w:asciiTheme="majorHAnsi" w:hAnsiTheme="majorHAnsi"/>
                <w:sz w:val="18"/>
                <w:szCs w:val="18"/>
              </w:rPr>
              <w:t xml:space="preserve">Children estimate </w:t>
            </w:r>
            <w:proofErr w:type="gramStart"/>
            <w:r w:rsidRPr="00AC7AA7">
              <w:rPr>
                <w:rFonts w:asciiTheme="majorHAnsi" w:hAnsiTheme="majorHAnsi"/>
                <w:sz w:val="18"/>
                <w:szCs w:val="18"/>
              </w:rPr>
              <w:t>a number of</w:t>
            </w:r>
            <w:proofErr w:type="gramEnd"/>
            <w:r w:rsidRPr="00AC7AA7">
              <w:rPr>
                <w:rFonts w:asciiTheme="majorHAnsi" w:hAnsiTheme="majorHAnsi"/>
                <w:sz w:val="18"/>
                <w:szCs w:val="18"/>
              </w:rPr>
              <w:t xml:space="preserve"> objects and check quantities by counting up to 20. They solve practical problems that involve combining groups of 2, 5 or 10, or sharing into equal groups.</w:t>
            </w:r>
          </w:p>
          <w:p w14:paraId="2B1B47D9" w14:textId="77777777" w:rsidR="006B16E3" w:rsidRPr="00AC7AA7" w:rsidRDefault="006B16E3" w:rsidP="00E41665">
            <w:pPr>
              <w:tabs>
                <w:tab w:val="left" w:pos="1273"/>
              </w:tabs>
              <w:rPr>
                <w:rFonts w:asciiTheme="majorHAnsi" w:hAnsiTheme="majorHAnsi"/>
                <w:sz w:val="18"/>
                <w:szCs w:val="18"/>
              </w:rPr>
            </w:pPr>
          </w:p>
          <w:p w14:paraId="292D3E37" w14:textId="77777777" w:rsidR="00E41665" w:rsidRPr="00AC7AA7" w:rsidRDefault="00E41665" w:rsidP="00E41665">
            <w:pPr>
              <w:tabs>
                <w:tab w:val="left" w:pos="1273"/>
              </w:tabs>
              <w:rPr>
                <w:rFonts w:asciiTheme="majorHAnsi" w:hAnsiTheme="majorHAnsi"/>
                <w:sz w:val="18"/>
                <w:szCs w:val="18"/>
              </w:rPr>
            </w:pPr>
          </w:p>
          <w:p w14:paraId="09F79EA3" w14:textId="77777777" w:rsidR="00DF2EC0" w:rsidRPr="00AC7AA7" w:rsidRDefault="00DF2EC0" w:rsidP="00DF2EC0">
            <w:pPr>
              <w:pStyle w:val="NormalWeb"/>
              <w:spacing w:before="0" w:beforeAutospacing="0" w:after="0" w:afterAutospacing="0"/>
              <w:rPr>
                <w:rFonts w:asciiTheme="majorHAnsi" w:hAnsiTheme="majorHAnsi"/>
                <w:b/>
                <w:sz w:val="18"/>
                <w:szCs w:val="18"/>
              </w:rPr>
            </w:pPr>
            <w:r w:rsidRPr="00AC7AA7">
              <w:rPr>
                <w:rFonts w:asciiTheme="majorHAnsi" w:hAnsiTheme="majorHAnsi"/>
                <w:b/>
                <w:sz w:val="18"/>
                <w:szCs w:val="18"/>
              </w:rPr>
              <w:t>Shape, space and measure</w:t>
            </w:r>
          </w:p>
          <w:p w14:paraId="561AAACB" w14:textId="77777777" w:rsidR="00E41665" w:rsidRPr="00AC7AA7" w:rsidRDefault="00E41665" w:rsidP="00E41665">
            <w:pPr>
              <w:pStyle w:val="NormalWeb"/>
              <w:spacing w:before="0" w:beforeAutospacing="0" w:after="0" w:afterAutospacing="0"/>
              <w:rPr>
                <w:rFonts w:asciiTheme="majorHAnsi" w:hAnsiTheme="majorHAnsi"/>
                <w:sz w:val="18"/>
                <w:szCs w:val="18"/>
              </w:rPr>
            </w:pPr>
            <w:r w:rsidRPr="00AC7AA7">
              <w:rPr>
                <w:rFonts w:asciiTheme="majorHAnsi" w:hAnsiTheme="majorHAnsi"/>
                <w:sz w:val="18"/>
                <w:szCs w:val="18"/>
              </w:rPr>
              <w:t xml:space="preserve">• </w:t>
            </w:r>
            <w:r w:rsidRPr="00334873">
              <w:rPr>
                <w:rFonts w:asciiTheme="majorHAnsi" w:hAnsiTheme="majorHAnsi"/>
                <w:sz w:val="18"/>
                <w:szCs w:val="18"/>
                <w:highlight w:val="green"/>
              </w:rPr>
              <w:t>Beginning to use mathematical names for ‘solid’ 3D shapes and ‘flat’ 2D shapes, and mathematical terms to describe shapes.</w:t>
            </w:r>
          </w:p>
          <w:p w14:paraId="58171A51" w14:textId="77777777" w:rsidR="00E41665" w:rsidRPr="00334873" w:rsidRDefault="00E41665" w:rsidP="00E41665">
            <w:pPr>
              <w:pStyle w:val="NormalWeb"/>
              <w:spacing w:before="0" w:beforeAutospacing="0" w:after="0" w:afterAutospacing="0"/>
              <w:rPr>
                <w:rFonts w:asciiTheme="majorHAnsi" w:hAnsiTheme="majorHAnsi"/>
                <w:sz w:val="18"/>
                <w:szCs w:val="18"/>
                <w:highlight w:val="green"/>
              </w:rPr>
            </w:pPr>
            <w:r w:rsidRPr="00334873">
              <w:rPr>
                <w:rFonts w:asciiTheme="majorHAnsi" w:hAnsiTheme="majorHAnsi"/>
                <w:sz w:val="18"/>
                <w:szCs w:val="18"/>
                <w:highlight w:val="green"/>
              </w:rPr>
              <w:t xml:space="preserve">• Selects a </w:t>
            </w:r>
            <w:proofErr w:type="gramStart"/>
            <w:r w:rsidRPr="00334873">
              <w:rPr>
                <w:rFonts w:asciiTheme="majorHAnsi" w:hAnsiTheme="majorHAnsi"/>
                <w:sz w:val="18"/>
                <w:szCs w:val="18"/>
                <w:highlight w:val="green"/>
              </w:rPr>
              <w:t>particular named</w:t>
            </w:r>
            <w:proofErr w:type="gramEnd"/>
            <w:r w:rsidRPr="00334873">
              <w:rPr>
                <w:rFonts w:asciiTheme="majorHAnsi" w:hAnsiTheme="majorHAnsi"/>
                <w:sz w:val="18"/>
                <w:szCs w:val="18"/>
                <w:highlight w:val="green"/>
              </w:rPr>
              <w:t xml:space="preserve"> shape.</w:t>
            </w:r>
          </w:p>
          <w:p w14:paraId="095976D6" w14:textId="77777777" w:rsidR="00E41665" w:rsidRPr="00334873" w:rsidRDefault="00E41665" w:rsidP="00E41665">
            <w:pPr>
              <w:pStyle w:val="NormalWeb"/>
              <w:spacing w:before="0" w:beforeAutospacing="0" w:after="0" w:afterAutospacing="0"/>
              <w:rPr>
                <w:rFonts w:asciiTheme="majorHAnsi" w:hAnsiTheme="majorHAnsi"/>
                <w:sz w:val="18"/>
                <w:szCs w:val="18"/>
                <w:highlight w:val="green"/>
              </w:rPr>
            </w:pPr>
            <w:r w:rsidRPr="00334873">
              <w:rPr>
                <w:rFonts w:asciiTheme="majorHAnsi" w:hAnsiTheme="majorHAnsi"/>
                <w:sz w:val="18"/>
                <w:szCs w:val="18"/>
                <w:highlight w:val="green"/>
              </w:rPr>
              <w:t>• Can describe their relative position such as ‘</w:t>
            </w:r>
            <w:r w:rsidRPr="00334873">
              <w:rPr>
                <w:rFonts w:asciiTheme="majorHAnsi" w:hAnsiTheme="majorHAnsi"/>
                <w:i/>
                <w:iCs/>
                <w:sz w:val="18"/>
                <w:szCs w:val="18"/>
                <w:highlight w:val="green"/>
              </w:rPr>
              <w:t>behind</w:t>
            </w:r>
            <w:r w:rsidRPr="00334873">
              <w:rPr>
                <w:rFonts w:asciiTheme="majorHAnsi" w:hAnsiTheme="majorHAnsi"/>
                <w:sz w:val="18"/>
                <w:szCs w:val="18"/>
                <w:highlight w:val="green"/>
              </w:rPr>
              <w:t>’ or ‘</w:t>
            </w:r>
            <w:r w:rsidRPr="00334873">
              <w:rPr>
                <w:rFonts w:asciiTheme="majorHAnsi" w:hAnsiTheme="majorHAnsi"/>
                <w:i/>
                <w:iCs/>
                <w:sz w:val="18"/>
                <w:szCs w:val="18"/>
                <w:highlight w:val="green"/>
              </w:rPr>
              <w:t>next to</w:t>
            </w:r>
            <w:r w:rsidRPr="00334873">
              <w:rPr>
                <w:rFonts w:asciiTheme="majorHAnsi" w:hAnsiTheme="majorHAnsi"/>
                <w:sz w:val="18"/>
                <w:szCs w:val="18"/>
                <w:highlight w:val="green"/>
              </w:rPr>
              <w:t>’.</w:t>
            </w:r>
          </w:p>
          <w:p w14:paraId="4830A850" w14:textId="77777777" w:rsidR="00E41665" w:rsidRPr="00AC7AA7" w:rsidRDefault="00E41665" w:rsidP="00E41665">
            <w:pPr>
              <w:pStyle w:val="NormalWeb"/>
              <w:spacing w:before="0" w:beforeAutospacing="0" w:after="0" w:afterAutospacing="0"/>
              <w:rPr>
                <w:rFonts w:asciiTheme="majorHAnsi" w:hAnsiTheme="majorHAnsi"/>
                <w:sz w:val="18"/>
                <w:szCs w:val="18"/>
              </w:rPr>
            </w:pPr>
            <w:r w:rsidRPr="00334873">
              <w:rPr>
                <w:rFonts w:asciiTheme="majorHAnsi" w:hAnsiTheme="majorHAnsi"/>
                <w:sz w:val="18"/>
                <w:szCs w:val="18"/>
                <w:highlight w:val="green"/>
              </w:rPr>
              <w:t>• Orders two or three items by length or height.</w:t>
            </w:r>
          </w:p>
          <w:p w14:paraId="0DB5E43A" w14:textId="77777777" w:rsidR="00E41665" w:rsidRPr="00AC7AA7" w:rsidRDefault="00E41665" w:rsidP="00E41665">
            <w:pPr>
              <w:pStyle w:val="NormalWeb"/>
              <w:spacing w:before="0" w:beforeAutospacing="0" w:after="0" w:afterAutospacing="0"/>
              <w:rPr>
                <w:rFonts w:asciiTheme="majorHAnsi" w:hAnsiTheme="majorHAnsi"/>
                <w:sz w:val="18"/>
                <w:szCs w:val="18"/>
              </w:rPr>
            </w:pPr>
            <w:r w:rsidRPr="00AC7AA7">
              <w:rPr>
                <w:rFonts w:asciiTheme="majorHAnsi" w:hAnsiTheme="majorHAnsi"/>
                <w:sz w:val="18"/>
                <w:szCs w:val="18"/>
              </w:rPr>
              <w:t>• Orders two items by weight or capacity.</w:t>
            </w:r>
          </w:p>
          <w:p w14:paraId="16012C69" w14:textId="77777777" w:rsidR="00E41665" w:rsidRPr="00AC7AA7" w:rsidRDefault="00E41665" w:rsidP="00E41665">
            <w:pPr>
              <w:pStyle w:val="NormalWeb"/>
              <w:spacing w:before="0" w:beforeAutospacing="0" w:after="0" w:afterAutospacing="0"/>
              <w:rPr>
                <w:rFonts w:asciiTheme="majorHAnsi" w:hAnsiTheme="majorHAnsi"/>
                <w:sz w:val="18"/>
                <w:szCs w:val="18"/>
              </w:rPr>
            </w:pPr>
            <w:r w:rsidRPr="00AC7AA7">
              <w:rPr>
                <w:rFonts w:asciiTheme="majorHAnsi" w:hAnsiTheme="majorHAnsi"/>
                <w:sz w:val="18"/>
                <w:szCs w:val="18"/>
              </w:rPr>
              <w:t xml:space="preserve">• </w:t>
            </w:r>
            <w:r w:rsidRPr="000677DC">
              <w:rPr>
                <w:rFonts w:asciiTheme="majorHAnsi" w:hAnsiTheme="majorHAnsi"/>
                <w:sz w:val="18"/>
                <w:szCs w:val="18"/>
                <w:highlight w:val="green"/>
              </w:rPr>
              <w:t>Uses familiar objects and common shapes to create and recreate patterns</w:t>
            </w:r>
            <w:r w:rsidRPr="00AC7AA7">
              <w:rPr>
                <w:rFonts w:asciiTheme="majorHAnsi" w:hAnsiTheme="majorHAnsi"/>
                <w:sz w:val="18"/>
                <w:szCs w:val="18"/>
              </w:rPr>
              <w:t xml:space="preserve"> and build models.</w:t>
            </w:r>
          </w:p>
          <w:p w14:paraId="4611797B" w14:textId="77777777" w:rsidR="00E41665" w:rsidRPr="00AC7AA7" w:rsidRDefault="00E41665" w:rsidP="00E41665">
            <w:pPr>
              <w:pStyle w:val="NormalWeb"/>
              <w:spacing w:before="0" w:beforeAutospacing="0" w:after="0" w:afterAutospacing="0"/>
              <w:rPr>
                <w:rFonts w:asciiTheme="majorHAnsi" w:hAnsiTheme="majorHAnsi"/>
                <w:sz w:val="18"/>
                <w:szCs w:val="18"/>
              </w:rPr>
            </w:pPr>
            <w:r w:rsidRPr="00AC7AA7">
              <w:rPr>
                <w:rFonts w:asciiTheme="majorHAnsi" w:hAnsiTheme="majorHAnsi"/>
                <w:sz w:val="18"/>
                <w:szCs w:val="18"/>
              </w:rPr>
              <w:t xml:space="preserve">• </w:t>
            </w:r>
            <w:r w:rsidRPr="00334873">
              <w:rPr>
                <w:rFonts w:asciiTheme="majorHAnsi" w:hAnsiTheme="majorHAnsi"/>
                <w:sz w:val="18"/>
                <w:szCs w:val="18"/>
                <w:highlight w:val="green"/>
              </w:rPr>
              <w:t>Uses everyday language related to time.</w:t>
            </w:r>
          </w:p>
          <w:p w14:paraId="276E4C83" w14:textId="77777777" w:rsidR="00E41665" w:rsidRPr="00AC7AA7" w:rsidRDefault="00E41665" w:rsidP="00E41665">
            <w:pPr>
              <w:pStyle w:val="NormalWeb"/>
              <w:spacing w:before="0" w:beforeAutospacing="0" w:after="0" w:afterAutospacing="0"/>
              <w:rPr>
                <w:rFonts w:asciiTheme="majorHAnsi" w:hAnsiTheme="majorHAnsi"/>
                <w:sz w:val="18"/>
                <w:szCs w:val="18"/>
              </w:rPr>
            </w:pPr>
            <w:r w:rsidRPr="00AC7AA7">
              <w:rPr>
                <w:rFonts w:asciiTheme="majorHAnsi" w:hAnsiTheme="majorHAnsi"/>
                <w:sz w:val="18"/>
                <w:szCs w:val="18"/>
              </w:rPr>
              <w:t>• Beginning to use everyday language related to money.</w:t>
            </w:r>
          </w:p>
          <w:p w14:paraId="4D79F57C" w14:textId="77777777" w:rsidR="00E41665" w:rsidRPr="00AC7AA7" w:rsidRDefault="00E41665" w:rsidP="00E41665">
            <w:pPr>
              <w:pStyle w:val="NormalWeb"/>
              <w:spacing w:before="0" w:beforeAutospacing="0" w:after="0" w:afterAutospacing="0"/>
              <w:rPr>
                <w:rFonts w:asciiTheme="majorHAnsi" w:hAnsiTheme="majorHAnsi"/>
                <w:sz w:val="18"/>
                <w:szCs w:val="18"/>
              </w:rPr>
            </w:pPr>
            <w:r w:rsidRPr="00AC7AA7">
              <w:rPr>
                <w:rFonts w:asciiTheme="majorHAnsi" w:hAnsiTheme="majorHAnsi"/>
                <w:sz w:val="18"/>
                <w:szCs w:val="18"/>
              </w:rPr>
              <w:t>• Orders and sequences familiar events.</w:t>
            </w:r>
          </w:p>
          <w:p w14:paraId="5ACB8337" w14:textId="77777777" w:rsidR="00E41665" w:rsidRPr="00AC7AA7" w:rsidRDefault="00E41665" w:rsidP="00E41665">
            <w:pPr>
              <w:pStyle w:val="NormalWeb"/>
              <w:spacing w:before="0" w:beforeAutospacing="0" w:after="0" w:afterAutospacing="0"/>
              <w:rPr>
                <w:rFonts w:asciiTheme="majorHAnsi" w:hAnsiTheme="majorHAnsi"/>
                <w:sz w:val="18"/>
                <w:szCs w:val="18"/>
              </w:rPr>
            </w:pPr>
            <w:r w:rsidRPr="00AC7AA7">
              <w:rPr>
                <w:rFonts w:asciiTheme="majorHAnsi" w:hAnsiTheme="majorHAnsi"/>
                <w:sz w:val="18"/>
                <w:szCs w:val="18"/>
              </w:rPr>
              <w:t xml:space="preserve">• </w:t>
            </w:r>
            <w:r w:rsidRPr="00334873">
              <w:rPr>
                <w:rFonts w:asciiTheme="majorHAnsi" w:hAnsiTheme="majorHAnsi"/>
                <w:sz w:val="18"/>
                <w:szCs w:val="18"/>
                <w:highlight w:val="green"/>
              </w:rPr>
              <w:t>Measures short periods of time in simple ways.</w:t>
            </w:r>
          </w:p>
          <w:p w14:paraId="4C75C7C5" w14:textId="77777777" w:rsidR="00E41665" w:rsidRPr="00AC7AA7" w:rsidRDefault="00E41665" w:rsidP="006B16E3">
            <w:pPr>
              <w:pStyle w:val="NormalWeb"/>
              <w:spacing w:before="0" w:beforeAutospacing="0" w:after="0" w:afterAutospacing="0"/>
              <w:ind w:left="160"/>
              <w:rPr>
                <w:rFonts w:asciiTheme="majorHAnsi" w:hAnsiTheme="majorHAnsi"/>
                <w:b/>
                <w:i/>
                <w:sz w:val="18"/>
                <w:szCs w:val="18"/>
              </w:rPr>
            </w:pPr>
            <w:r w:rsidRPr="00AC7AA7">
              <w:rPr>
                <w:rFonts w:asciiTheme="majorHAnsi" w:hAnsiTheme="majorHAnsi"/>
                <w:b/>
                <w:bCs/>
                <w:i/>
                <w:sz w:val="18"/>
                <w:szCs w:val="18"/>
              </w:rPr>
              <w:t>Early Learning Goal</w:t>
            </w:r>
          </w:p>
          <w:p w14:paraId="5D7DB4E5" w14:textId="77777777" w:rsidR="00E41665" w:rsidRPr="00AC7AA7" w:rsidRDefault="00E41665" w:rsidP="006B16E3">
            <w:pPr>
              <w:pStyle w:val="NormalWeb"/>
              <w:spacing w:before="0" w:beforeAutospacing="0" w:after="0" w:afterAutospacing="0"/>
              <w:ind w:left="160"/>
              <w:rPr>
                <w:rFonts w:asciiTheme="majorHAnsi" w:hAnsiTheme="majorHAnsi"/>
                <w:bCs/>
                <w:i/>
                <w:sz w:val="18"/>
                <w:szCs w:val="18"/>
              </w:rPr>
            </w:pPr>
            <w:r w:rsidRPr="00334873">
              <w:rPr>
                <w:rFonts w:asciiTheme="majorHAnsi" w:hAnsiTheme="majorHAnsi"/>
                <w:bCs/>
                <w:i/>
                <w:sz w:val="18"/>
                <w:szCs w:val="18"/>
                <w:highlight w:val="green"/>
              </w:rPr>
              <w:t>Children use everyday language to talk about size, weight, capacity, position, distance, time and money to compare quantities and objects</w:t>
            </w:r>
            <w:r w:rsidRPr="00AC7AA7">
              <w:rPr>
                <w:rFonts w:asciiTheme="majorHAnsi" w:hAnsiTheme="majorHAnsi"/>
                <w:bCs/>
                <w:i/>
                <w:sz w:val="18"/>
                <w:szCs w:val="18"/>
              </w:rPr>
              <w:t xml:space="preserve"> and to solve problems. They recognise, create and describe patterns. They explore characteristics of everyday objects and shapes and use mathematical language to describe them.</w:t>
            </w:r>
          </w:p>
          <w:p w14:paraId="7FEECA91" w14:textId="77777777" w:rsidR="006B16E3" w:rsidRPr="00AC7AA7" w:rsidRDefault="006B16E3" w:rsidP="006B16E3">
            <w:pPr>
              <w:pStyle w:val="NormalWeb"/>
              <w:spacing w:before="0" w:beforeAutospacing="0" w:after="0" w:afterAutospacing="0"/>
              <w:ind w:left="160"/>
              <w:rPr>
                <w:rFonts w:asciiTheme="majorHAnsi" w:hAnsiTheme="majorHAnsi"/>
                <w:b/>
                <w:bCs/>
                <w:i/>
                <w:sz w:val="18"/>
                <w:szCs w:val="18"/>
              </w:rPr>
            </w:pPr>
            <w:r w:rsidRPr="00AC7AA7">
              <w:rPr>
                <w:rFonts w:asciiTheme="majorHAnsi" w:hAnsiTheme="majorHAnsi"/>
                <w:b/>
                <w:bCs/>
                <w:i/>
                <w:sz w:val="18"/>
                <w:szCs w:val="18"/>
              </w:rPr>
              <w:lastRenderedPageBreak/>
              <w:t xml:space="preserve">Exceeding </w:t>
            </w:r>
          </w:p>
          <w:p w14:paraId="7CC90344" w14:textId="39973486" w:rsidR="00E41665" w:rsidRPr="00334873" w:rsidRDefault="006B16E3" w:rsidP="00334873">
            <w:pPr>
              <w:pStyle w:val="NormalWeb"/>
              <w:spacing w:before="0" w:beforeAutospacing="0" w:after="0" w:afterAutospacing="0"/>
              <w:ind w:left="160"/>
              <w:rPr>
                <w:rFonts w:asciiTheme="majorHAnsi" w:hAnsiTheme="majorHAnsi"/>
                <w:sz w:val="18"/>
                <w:szCs w:val="18"/>
              </w:rPr>
            </w:pPr>
            <w:r w:rsidRPr="00AC7AA7">
              <w:rPr>
                <w:rFonts w:asciiTheme="majorHAnsi" w:hAnsiTheme="majorHAnsi"/>
                <w:sz w:val="18"/>
                <w:szCs w:val="18"/>
              </w:rPr>
              <w:t>Children estimate, measure, weigh and compare and order objects and talk about properties, position and time.</w:t>
            </w:r>
          </w:p>
        </w:tc>
        <w:tc>
          <w:tcPr>
            <w:tcW w:w="2471" w:type="pct"/>
          </w:tcPr>
          <w:p w14:paraId="2E2FCA3B" w14:textId="77777777" w:rsidR="00DF2EC0" w:rsidRPr="00AC7AA7" w:rsidRDefault="00DF2EC0" w:rsidP="00DF2EC0">
            <w:pPr>
              <w:rPr>
                <w:rFonts w:asciiTheme="majorHAnsi" w:hAnsiTheme="majorHAnsi"/>
                <w:b/>
                <w:sz w:val="18"/>
                <w:szCs w:val="18"/>
              </w:rPr>
            </w:pPr>
            <w:r w:rsidRPr="00AC7AA7">
              <w:rPr>
                <w:rFonts w:asciiTheme="majorHAnsi" w:hAnsiTheme="majorHAnsi"/>
                <w:b/>
                <w:sz w:val="18"/>
                <w:szCs w:val="18"/>
              </w:rPr>
              <w:lastRenderedPageBreak/>
              <w:t>Reading</w:t>
            </w:r>
          </w:p>
          <w:p w14:paraId="149E26E9"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Continues a rhyming string.</w:t>
            </w:r>
          </w:p>
          <w:p w14:paraId="12476741"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Hears and says the initial sound in words.</w:t>
            </w:r>
          </w:p>
          <w:p w14:paraId="5850DB57"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Can segment the sounds in simple words and blend them together and knows which letters represent some of them.</w:t>
            </w:r>
          </w:p>
          <w:p w14:paraId="30FB7152" w14:textId="77777777" w:rsidR="00DF2EC0" w:rsidRPr="00AC7AA7" w:rsidRDefault="00DF2EC0" w:rsidP="00DF2EC0">
            <w:pPr>
              <w:rPr>
                <w:rFonts w:asciiTheme="majorHAnsi" w:hAnsiTheme="majorHAnsi"/>
                <w:sz w:val="18"/>
                <w:szCs w:val="18"/>
              </w:rPr>
            </w:pPr>
            <w:r w:rsidRPr="00334873">
              <w:rPr>
                <w:rFonts w:asciiTheme="majorHAnsi" w:hAnsiTheme="majorHAnsi"/>
                <w:sz w:val="18"/>
                <w:szCs w:val="18"/>
                <w:highlight w:val="green"/>
              </w:rPr>
              <w:t>• Links sounds to letters, naming and sounding the letters of the alphabet.</w:t>
            </w:r>
          </w:p>
          <w:p w14:paraId="39373307" w14:textId="77777777" w:rsidR="00DF2EC0" w:rsidRPr="00AC7AA7" w:rsidRDefault="00DF2EC0" w:rsidP="00DF2EC0">
            <w:pPr>
              <w:rPr>
                <w:rFonts w:asciiTheme="majorHAnsi" w:hAnsiTheme="majorHAnsi"/>
                <w:sz w:val="18"/>
                <w:szCs w:val="18"/>
              </w:rPr>
            </w:pPr>
            <w:r w:rsidRPr="00334873">
              <w:rPr>
                <w:rFonts w:asciiTheme="majorHAnsi" w:hAnsiTheme="majorHAnsi"/>
                <w:sz w:val="18"/>
                <w:szCs w:val="18"/>
                <w:highlight w:val="green"/>
              </w:rPr>
              <w:t>• Begins to read words</w:t>
            </w:r>
            <w:r w:rsidRPr="00AC7AA7">
              <w:rPr>
                <w:rFonts w:asciiTheme="majorHAnsi" w:hAnsiTheme="majorHAnsi"/>
                <w:sz w:val="18"/>
                <w:szCs w:val="18"/>
              </w:rPr>
              <w:t xml:space="preserve"> and simple sentences.</w:t>
            </w:r>
          </w:p>
          <w:p w14:paraId="15AD5E06"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Uses vocabulary and forms of speech that are increasingly influenced by their experiences of books.</w:t>
            </w:r>
          </w:p>
          <w:p w14:paraId="36FCD4C9"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Enjoys an increasing range of books.</w:t>
            </w:r>
          </w:p>
          <w:p w14:paraId="1C7BFD3C" w14:textId="77777777" w:rsidR="00DF2EC0" w:rsidRPr="00AC7AA7" w:rsidRDefault="00DF2EC0" w:rsidP="00DF2EC0">
            <w:pPr>
              <w:rPr>
                <w:rFonts w:asciiTheme="majorHAnsi" w:hAnsiTheme="majorHAnsi"/>
                <w:sz w:val="18"/>
                <w:szCs w:val="18"/>
              </w:rPr>
            </w:pPr>
            <w:r w:rsidRPr="00334873">
              <w:rPr>
                <w:rFonts w:asciiTheme="majorHAnsi" w:hAnsiTheme="majorHAnsi"/>
                <w:sz w:val="18"/>
                <w:szCs w:val="18"/>
                <w:highlight w:val="green"/>
              </w:rPr>
              <w:t>• Knows that information can be retrieved from books and computers.</w:t>
            </w:r>
          </w:p>
          <w:p w14:paraId="5BAEB4F2" w14:textId="77777777" w:rsidR="00DF2EC0" w:rsidRPr="00AC7AA7" w:rsidRDefault="00DF2EC0" w:rsidP="006B16E3">
            <w:pPr>
              <w:ind w:left="170"/>
              <w:rPr>
                <w:rFonts w:asciiTheme="majorHAnsi" w:hAnsiTheme="majorHAnsi"/>
                <w:b/>
                <w:i/>
                <w:sz w:val="18"/>
                <w:szCs w:val="18"/>
              </w:rPr>
            </w:pPr>
            <w:r w:rsidRPr="00AC7AA7">
              <w:rPr>
                <w:rFonts w:asciiTheme="majorHAnsi" w:hAnsiTheme="majorHAnsi"/>
                <w:b/>
                <w:bCs/>
                <w:i/>
                <w:sz w:val="18"/>
                <w:szCs w:val="18"/>
              </w:rPr>
              <w:t>Early Learning Goal</w:t>
            </w:r>
          </w:p>
          <w:p w14:paraId="0EEE7728" w14:textId="5FA7229B" w:rsidR="00DF2EC0" w:rsidRPr="00AC7AA7" w:rsidRDefault="00DF2EC0" w:rsidP="006B16E3">
            <w:pPr>
              <w:ind w:left="170"/>
              <w:rPr>
                <w:rFonts w:asciiTheme="majorHAnsi" w:hAnsiTheme="majorHAnsi"/>
                <w:bCs/>
                <w:i/>
                <w:sz w:val="18"/>
                <w:szCs w:val="18"/>
              </w:rPr>
            </w:pPr>
            <w:r w:rsidRPr="00AC7AA7">
              <w:rPr>
                <w:rFonts w:asciiTheme="majorHAnsi" w:hAnsiTheme="majorHAnsi"/>
                <w:bCs/>
                <w:i/>
                <w:sz w:val="18"/>
                <w:szCs w:val="18"/>
              </w:rPr>
              <w:t>Children read and understand simple sentences. They use phonic knowledge to decode regular words and read</w:t>
            </w:r>
            <w:r w:rsidR="006B16E3" w:rsidRPr="00AC7AA7">
              <w:rPr>
                <w:rFonts w:asciiTheme="majorHAnsi" w:hAnsiTheme="majorHAnsi"/>
                <w:bCs/>
                <w:i/>
                <w:sz w:val="18"/>
                <w:szCs w:val="18"/>
              </w:rPr>
              <w:t xml:space="preserve"> </w:t>
            </w:r>
            <w:r w:rsidRPr="00AC7AA7">
              <w:rPr>
                <w:rFonts w:asciiTheme="majorHAnsi" w:hAnsiTheme="majorHAnsi"/>
                <w:bCs/>
                <w:i/>
                <w:sz w:val="18"/>
                <w:szCs w:val="18"/>
              </w:rPr>
              <w:t>them aloud accurately. They also read some common irregular words. They demonstrate understanding when</w:t>
            </w:r>
            <w:r w:rsidR="006B16E3" w:rsidRPr="00AC7AA7">
              <w:rPr>
                <w:rFonts w:asciiTheme="majorHAnsi" w:hAnsiTheme="majorHAnsi"/>
                <w:bCs/>
                <w:i/>
                <w:sz w:val="18"/>
                <w:szCs w:val="18"/>
              </w:rPr>
              <w:t xml:space="preserve"> </w:t>
            </w:r>
            <w:r w:rsidRPr="00AC7AA7">
              <w:rPr>
                <w:rFonts w:asciiTheme="majorHAnsi" w:hAnsiTheme="majorHAnsi"/>
                <w:bCs/>
                <w:i/>
                <w:sz w:val="18"/>
                <w:szCs w:val="18"/>
              </w:rPr>
              <w:t>talking with others about what they have read.</w:t>
            </w:r>
          </w:p>
          <w:p w14:paraId="29E77D6F" w14:textId="77777777" w:rsidR="006B16E3" w:rsidRPr="00AC7AA7" w:rsidRDefault="006B16E3" w:rsidP="006B16E3">
            <w:pPr>
              <w:ind w:left="170"/>
              <w:rPr>
                <w:rFonts w:asciiTheme="majorHAnsi" w:hAnsiTheme="majorHAnsi"/>
                <w:b/>
                <w:bCs/>
                <w:i/>
                <w:sz w:val="18"/>
                <w:szCs w:val="18"/>
              </w:rPr>
            </w:pPr>
            <w:r w:rsidRPr="00AC7AA7">
              <w:rPr>
                <w:rFonts w:asciiTheme="majorHAnsi" w:hAnsiTheme="majorHAnsi"/>
                <w:b/>
                <w:bCs/>
                <w:i/>
                <w:sz w:val="18"/>
                <w:szCs w:val="18"/>
              </w:rPr>
              <w:t xml:space="preserve">Exceeding </w:t>
            </w:r>
          </w:p>
          <w:p w14:paraId="30C3DF18" w14:textId="55A43DFE" w:rsidR="006B16E3" w:rsidRPr="00AC7AA7" w:rsidRDefault="006B16E3" w:rsidP="006B16E3">
            <w:pPr>
              <w:ind w:left="170"/>
              <w:rPr>
                <w:rFonts w:asciiTheme="majorHAnsi" w:hAnsiTheme="majorHAnsi"/>
                <w:sz w:val="18"/>
                <w:szCs w:val="18"/>
              </w:rPr>
            </w:pPr>
            <w:r w:rsidRPr="00AC7AA7">
              <w:rPr>
                <w:rFonts w:asciiTheme="majorHAnsi" w:hAnsiTheme="majorHAnsi"/>
                <w:sz w:val="18"/>
                <w:szCs w:val="18"/>
              </w:rPr>
              <w:t>Children can read phonically regular words of more than one syllable as well as many irregular but high frequency words. They use phonic, semantic and syntactic knowledge to understand unfamiliar vocabulary. They can describe the main events in the simple stories they have read.</w:t>
            </w:r>
          </w:p>
          <w:p w14:paraId="683EB6FF" w14:textId="77777777" w:rsidR="00DF2EC0" w:rsidRPr="00AC7AA7" w:rsidRDefault="00DF2EC0" w:rsidP="006B16E3">
            <w:pPr>
              <w:ind w:left="170"/>
              <w:rPr>
                <w:rFonts w:asciiTheme="majorHAnsi" w:hAnsiTheme="majorHAnsi"/>
                <w:sz w:val="18"/>
                <w:szCs w:val="18"/>
              </w:rPr>
            </w:pPr>
          </w:p>
          <w:p w14:paraId="7A6DFAB1" w14:textId="77777777" w:rsidR="00DF2EC0" w:rsidRPr="00AC7AA7" w:rsidRDefault="00DF2EC0" w:rsidP="00DF2EC0">
            <w:pPr>
              <w:rPr>
                <w:rFonts w:asciiTheme="majorHAnsi" w:hAnsiTheme="majorHAnsi"/>
                <w:b/>
                <w:sz w:val="18"/>
                <w:szCs w:val="18"/>
              </w:rPr>
            </w:pPr>
            <w:r w:rsidRPr="00AC7AA7">
              <w:rPr>
                <w:rFonts w:asciiTheme="majorHAnsi" w:hAnsiTheme="majorHAnsi"/>
                <w:b/>
                <w:sz w:val="18"/>
                <w:szCs w:val="18"/>
              </w:rPr>
              <w:t>Writing</w:t>
            </w:r>
          </w:p>
          <w:p w14:paraId="7B0DAE89" w14:textId="77777777" w:rsidR="00DF2EC0" w:rsidRPr="00334873" w:rsidRDefault="00DF2EC0" w:rsidP="00DF2EC0">
            <w:pPr>
              <w:rPr>
                <w:rFonts w:asciiTheme="majorHAnsi" w:hAnsiTheme="majorHAnsi"/>
                <w:sz w:val="18"/>
                <w:szCs w:val="18"/>
                <w:highlight w:val="green"/>
              </w:rPr>
            </w:pPr>
            <w:r w:rsidRPr="00AC7AA7">
              <w:rPr>
                <w:rFonts w:asciiTheme="majorHAnsi" w:hAnsiTheme="majorHAnsi"/>
                <w:sz w:val="18"/>
                <w:szCs w:val="18"/>
              </w:rPr>
              <w:t xml:space="preserve">• </w:t>
            </w:r>
            <w:r w:rsidRPr="00334873">
              <w:rPr>
                <w:rFonts w:asciiTheme="majorHAnsi" w:hAnsiTheme="majorHAnsi"/>
                <w:sz w:val="18"/>
                <w:szCs w:val="18"/>
                <w:highlight w:val="green"/>
              </w:rPr>
              <w:t>Gives meaning to marks they make as they draw, write and paint.</w:t>
            </w:r>
          </w:p>
          <w:p w14:paraId="56EDC1B8"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Begins to break the flow of speech into words.</w:t>
            </w:r>
          </w:p>
          <w:p w14:paraId="7A2D84BC"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Continues a rhyming string.</w:t>
            </w:r>
          </w:p>
          <w:p w14:paraId="3F4A18C8"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Hears and says the initial sound in words.</w:t>
            </w:r>
          </w:p>
          <w:p w14:paraId="18A58D7F"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Can segment the sounds in simple words and blend them together.</w:t>
            </w:r>
          </w:p>
          <w:p w14:paraId="2231F6A3"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Links sounds to letters, naming and sounding the letters of the alphabet.</w:t>
            </w:r>
          </w:p>
          <w:p w14:paraId="71CF9936" w14:textId="7777777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Uses some clearly identifiable letters to communicate meaning, representing some sounds correctly and in sequence.</w:t>
            </w:r>
          </w:p>
          <w:p w14:paraId="4435B031" w14:textId="11EE4B47" w:rsidR="00DF2EC0" w:rsidRPr="00334873" w:rsidRDefault="00DF2EC0" w:rsidP="00DF2EC0">
            <w:pPr>
              <w:rPr>
                <w:rFonts w:asciiTheme="majorHAnsi" w:hAnsiTheme="majorHAnsi"/>
                <w:sz w:val="18"/>
                <w:szCs w:val="18"/>
                <w:highlight w:val="green"/>
              </w:rPr>
            </w:pPr>
            <w:r w:rsidRPr="00334873">
              <w:rPr>
                <w:rFonts w:asciiTheme="majorHAnsi" w:hAnsiTheme="majorHAnsi"/>
                <w:sz w:val="18"/>
                <w:szCs w:val="18"/>
                <w:highlight w:val="green"/>
              </w:rPr>
              <w:t>• Writes own name and other things such as labels,</w:t>
            </w:r>
            <w:r w:rsidR="00CA5DB1" w:rsidRPr="00334873">
              <w:rPr>
                <w:rFonts w:asciiTheme="majorHAnsi" w:hAnsiTheme="majorHAnsi"/>
                <w:sz w:val="18"/>
                <w:szCs w:val="18"/>
                <w:highlight w:val="green"/>
              </w:rPr>
              <w:t xml:space="preserve"> </w:t>
            </w:r>
            <w:r w:rsidRPr="00334873">
              <w:rPr>
                <w:rFonts w:asciiTheme="majorHAnsi" w:hAnsiTheme="majorHAnsi"/>
                <w:sz w:val="18"/>
                <w:szCs w:val="18"/>
                <w:highlight w:val="green"/>
              </w:rPr>
              <w:t>captions.</w:t>
            </w:r>
          </w:p>
          <w:p w14:paraId="5AB52024" w14:textId="77777777" w:rsidR="00DF2EC0" w:rsidRPr="00AC7AA7" w:rsidRDefault="00DF2EC0" w:rsidP="00DF2EC0">
            <w:pPr>
              <w:rPr>
                <w:rFonts w:asciiTheme="majorHAnsi" w:hAnsiTheme="majorHAnsi"/>
                <w:sz w:val="18"/>
                <w:szCs w:val="18"/>
              </w:rPr>
            </w:pPr>
            <w:r w:rsidRPr="00334873">
              <w:rPr>
                <w:rFonts w:asciiTheme="majorHAnsi" w:hAnsiTheme="majorHAnsi"/>
                <w:sz w:val="18"/>
                <w:szCs w:val="18"/>
                <w:highlight w:val="green"/>
              </w:rPr>
              <w:t>• Attempts to write short sentences in meaningful contexts.</w:t>
            </w:r>
          </w:p>
          <w:p w14:paraId="719EE4D5" w14:textId="77777777" w:rsidR="00DF2EC0" w:rsidRPr="00AC7AA7" w:rsidRDefault="00DF2EC0" w:rsidP="006B16E3">
            <w:pPr>
              <w:ind w:left="170"/>
              <w:rPr>
                <w:rFonts w:asciiTheme="majorHAnsi" w:hAnsiTheme="majorHAnsi"/>
                <w:b/>
                <w:i/>
                <w:sz w:val="18"/>
                <w:szCs w:val="18"/>
              </w:rPr>
            </w:pPr>
            <w:r w:rsidRPr="00AC7AA7">
              <w:rPr>
                <w:rFonts w:asciiTheme="majorHAnsi" w:hAnsiTheme="majorHAnsi"/>
                <w:b/>
                <w:bCs/>
                <w:i/>
                <w:sz w:val="18"/>
                <w:szCs w:val="18"/>
              </w:rPr>
              <w:t>Early Learning Goal</w:t>
            </w:r>
          </w:p>
          <w:p w14:paraId="77BDC4D3" w14:textId="501408F9" w:rsidR="00DF2EC0" w:rsidRPr="00AC7AA7" w:rsidRDefault="00DF2EC0" w:rsidP="006B16E3">
            <w:pPr>
              <w:ind w:left="170"/>
              <w:rPr>
                <w:rFonts w:asciiTheme="majorHAnsi" w:hAnsiTheme="majorHAnsi"/>
                <w:bCs/>
                <w:i/>
                <w:sz w:val="18"/>
                <w:szCs w:val="18"/>
              </w:rPr>
            </w:pPr>
            <w:r w:rsidRPr="00AC7AA7">
              <w:rPr>
                <w:rFonts w:asciiTheme="majorHAnsi" w:hAnsiTheme="majorHAnsi"/>
                <w:bCs/>
                <w:i/>
                <w:sz w:val="18"/>
                <w:szCs w:val="18"/>
              </w:rPr>
              <w:t xml:space="preserve">Children use their phonic knowledge to write words in ways which match their spoken sounds. </w:t>
            </w:r>
            <w:r w:rsidRPr="00334873">
              <w:rPr>
                <w:rFonts w:asciiTheme="majorHAnsi" w:hAnsiTheme="majorHAnsi"/>
                <w:bCs/>
                <w:i/>
                <w:sz w:val="18"/>
                <w:szCs w:val="18"/>
                <w:highlight w:val="green"/>
              </w:rPr>
              <w:t>They also write some irregular common words.</w:t>
            </w:r>
            <w:r w:rsidRPr="00AC7AA7">
              <w:rPr>
                <w:rFonts w:asciiTheme="majorHAnsi" w:hAnsiTheme="majorHAnsi"/>
                <w:bCs/>
                <w:i/>
                <w:sz w:val="18"/>
                <w:szCs w:val="18"/>
              </w:rPr>
              <w:t xml:space="preserve"> They write simple sentences </w:t>
            </w:r>
            <w:r w:rsidR="00CA5DB1" w:rsidRPr="00AC7AA7">
              <w:rPr>
                <w:rFonts w:asciiTheme="majorHAnsi" w:hAnsiTheme="majorHAnsi"/>
                <w:bCs/>
                <w:i/>
                <w:sz w:val="18"/>
                <w:szCs w:val="18"/>
              </w:rPr>
              <w:t>w</w:t>
            </w:r>
            <w:r w:rsidRPr="00AC7AA7">
              <w:rPr>
                <w:rFonts w:asciiTheme="majorHAnsi" w:hAnsiTheme="majorHAnsi"/>
                <w:bCs/>
                <w:i/>
                <w:sz w:val="18"/>
                <w:szCs w:val="18"/>
              </w:rPr>
              <w:t xml:space="preserve">hich can be read by themselves and others. Some words are spelt </w:t>
            </w:r>
            <w:proofErr w:type="gramStart"/>
            <w:r w:rsidRPr="00AC7AA7">
              <w:rPr>
                <w:rFonts w:asciiTheme="majorHAnsi" w:hAnsiTheme="majorHAnsi"/>
                <w:bCs/>
                <w:i/>
                <w:sz w:val="18"/>
                <w:szCs w:val="18"/>
              </w:rPr>
              <w:t>correctly</w:t>
            </w:r>
            <w:proofErr w:type="gramEnd"/>
            <w:r w:rsidRPr="00AC7AA7">
              <w:rPr>
                <w:rFonts w:asciiTheme="majorHAnsi" w:hAnsiTheme="majorHAnsi"/>
                <w:bCs/>
                <w:i/>
                <w:sz w:val="18"/>
                <w:szCs w:val="18"/>
              </w:rPr>
              <w:t xml:space="preserve"> and others are phonetically plausible.</w:t>
            </w:r>
          </w:p>
          <w:p w14:paraId="18EB2ED7" w14:textId="77777777" w:rsidR="006B16E3" w:rsidRPr="00AC7AA7" w:rsidRDefault="006B16E3" w:rsidP="006B16E3">
            <w:pPr>
              <w:ind w:left="170"/>
              <w:rPr>
                <w:rFonts w:asciiTheme="majorHAnsi" w:hAnsiTheme="majorHAnsi"/>
                <w:b/>
                <w:bCs/>
                <w:i/>
                <w:sz w:val="18"/>
                <w:szCs w:val="18"/>
              </w:rPr>
            </w:pPr>
            <w:r w:rsidRPr="00AC7AA7">
              <w:rPr>
                <w:rFonts w:asciiTheme="majorHAnsi" w:hAnsiTheme="majorHAnsi"/>
                <w:b/>
                <w:bCs/>
                <w:i/>
                <w:sz w:val="18"/>
                <w:szCs w:val="18"/>
              </w:rPr>
              <w:t xml:space="preserve">Exceeding </w:t>
            </w:r>
          </w:p>
          <w:p w14:paraId="1170A15C" w14:textId="08856E91" w:rsidR="006B16E3" w:rsidRPr="00A54249" w:rsidRDefault="006B16E3" w:rsidP="006B16E3">
            <w:pPr>
              <w:ind w:left="170"/>
              <w:rPr>
                <w:rFonts w:asciiTheme="majorHAnsi" w:hAnsiTheme="majorHAnsi"/>
                <w:sz w:val="18"/>
                <w:szCs w:val="18"/>
              </w:rPr>
            </w:pPr>
            <w:r w:rsidRPr="00AC7AA7">
              <w:rPr>
                <w:rFonts w:asciiTheme="majorHAnsi" w:hAnsiTheme="majorHAnsi"/>
                <w:sz w:val="18"/>
                <w:szCs w:val="18"/>
              </w:rPr>
              <w:t>Children can spell phonically regular words of more than one syllable as well as many irregular but high frequency words. They use key features of narrative in their own writing.</w:t>
            </w:r>
          </w:p>
          <w:p w14:paraId="650B595D" w14:textId="77777777" w:rsidR="00DF2EC0" w:rsidRPr="00A54249" w:rsidRDefault="00DF2EC0" w:rsidP="00DF2EC0">
            <w:pPr>
              <w:rPr>
                <w:rFonts w:asciiTheme="majorHAnsi" w:hAnsiTheme="majorHAnsi"/>
                <w:sz w:val="18"/>
                <w:szCs w:val="18"/>
              </w:rPr>
            </w:pPr>
          </w:p>
        </w:tc>
      </w:tr>
    </w:tbl>
    <w:p w14:paraId="52075556" w14:textId="0FE76E01" w:rsidR="00E41665" w:rsidRPr="00A54249" w:rsidRDefault="00E41665">
      <w:pPr>
        <w:rPr>
          <w:sz w:val="18"/>
          <w:szCs w:val="18"/>
        </w:rPr>
      </w:pPr>
    </w:p>
    <w:p w14:paraId="7E61A2B9" w14:textId="77777777" w:rsidR="00E41665" w:rsidRPr="00A54249" w:rsidRDefault="00E41665">
      <w:pPr>
        <w:rPr>
          <w:sz w:val="18"/>
          <w:szCs w:val="18"/>
        </w:rPr>
      </w:pPr>
    </w:p>
    <w:p w14:paraId="02AC9549" w14:textId="77777777" w:rsidR="00E41665" w:rsidRPr="00A54249" w:rsidRDefault="00E41665">
      <w:pPr>
        <w:rPr>
          <w:sz w:val="18"/>
          <w:szCs w:val="18"/>
        </w:rPr>
      </w:pPr>
    </w:p>
    <w:p w14:paraId="31E7D196" w14:textId="77777777" w:rsidR="00E41665" w:rsidRPr="00A54249" w:rsidRDefault="00E41665">
      <w:pPr>
        <w:rPr>
          <w:sz w:val="18"/>
          <w:szCs w:val="18"/>
        </w:rPr>
      </w:pPr>
    </w:p>
    <w:p w14:paraId="4C6CEF3E" w14:textId="703400DF" w:rsidR="0030320F" w:rsidRPr="00A54249" w:rsidRDefault="006B16E3">
      <w:pPr>
        <w:rPr>
          <w:rFonts w:asciiTheme="majorHAnsi" w:hAnsiTheme="majorHAnsi"/>
          <w:sz w:val="18"/>
          <w:szCs w:val="18"/>
        </w:rPr>
      </w:pPr>
      <w:r w:rsidRPr="00A54249">
        <w:rPr>
          <w:rFonts w:asciiTheme="majorHAnsi" w:hAnsiTheme="majorHAnsi"/>
          <w:sz w:val="18"/>
          <w:szCs w:val="18"/>
        </w:rPr>
        <w:br w:type="column"/>
      </w:r>
    </w:p>
    <w:p w14:paraId="40F46E35" w14:textId="77777777" w:rsidR="00775898" w:rsidRPr="00A54249" w:rsidRDefault="00775898">
      <w:pPr>
        <w:rPr>
          <w:rFonts w:asciiTheme="majorHAnsi" w:hAnsiTheme="majorHAnsi"/>
          <w:sz w:val="18"/>
          <w:szCs w:val="18"/>
        </w:rPr>
      </w:pPr>
    </w:p>
    <w:p w14:paraId="0522971C" w14:textId="77777777" w:rsidR="00775898" w:rsidRPr="00A54249" w:rsidRDefault="00775898">
      <w:pPr>
        <w:rPr>
          <w:rFonts w:asciiTheme="majorHAnsi" w:hAnsiTheme="majorHAnsi"/>
          <w:sz w:val="18"/>
          <w:szCs w:val="18"/>
        </w:rPr>
      </w:pPr>
    </w:p>
    <w:sectPr w:rsidR="00775898" w:rsidRPr="00A54249" w:rsidSect="003A25EA">
      <w:headerReference w:type="default" r:id="rId8"/>
      <w:pgSz w:w="16838" w:h="11906" w:orient="landscape"/>
      <w:pgMar w:top="720" w:right="720" w:bottom="720" w:left="720" w:header="426"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3DC8" w14:textId="77777777" w:rsidR="005B2A1D" w:rsidRDefault="005B2A1D" w:rsidP="00353C7C">
      <w:pPr>
        <w:spacing w:after="0" w:line="240" w:lineRule="auto"/>
      </w:pPr>
      <w:r>
        <w:separator/>
      </w:r>
    </w:p>
  </w:endnote>
  <w:endnote w:type="continuationSeparator" w:id="0">
    <w:p w14:paraId="544694EA" w14:textId="77777777" w:rsidR="005B2A1D" w:rsidRDefault="005B2A1D" w:rsidP="0035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Medium">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95B2B" w14:textId="77777777" w:rsidR="005B2A1D" w:rsidRDefault="005B2A1D" w:rsidP="00353C7C">
      <w:pPr>
        <w:spacing w:after="0" w:line="240" w:lineRule="auto"/>
      </w:pPr>
      <w:r>
        <w:separator/>
      </w:r>
    </w:p>
  </w:footnote>
  <w:footnote w:type="continuationSeparator" w:id="0">
    <w:p w14:paraId="70C7ABCB" w14:textId="77777777" w:rsidR="005B2A1D" w:rsidRDefault="005B2A1D" w:rsidP="0035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DCAF" w14:textId="50010E54" w:rsidR="003A25EA" w:rsidRDefault="003A25EA" w:rsidP="003A25EA">
    <w:pPr>
      <w:pStyle w:val="Header"/>
      <w:jc w:val="center"/>
    </w:pPr>
    <w:r>
      <w:t xml:space="preserve">Development Matters Statements   </w:t>
    </w:r>
    <w:r w:rsidRPr="00573B3F">
      <w:rPr>
        <w:highlight w:val="green"/>
      </w:rPr>
      <w:t>AUTUMN</w:t>
    </w:r>
    <w:r>
      <w:t xml:space="preserve">   </w:t>
    </w:r>
    <w:r w:rsidRPr="00573B3F">
      <w:rPr>
        <w:highlight w:val="yellow"/>
      </w:rPr>
      <w:t>SPRING</w:t>
    </w:r>
    <w:r>
      <w:t xml:space="preserve">   </w:t>
    </w:r>
    <w:r w:rsidRPr="00573B3F">
      <w:rPr>
        <w:highlight w:val="magenta"/>
      </w:rPr>
      <w:t>SUMMER</w:t>
    </w:r>
  </w:p>
  <w:p w14:paraId="3D512FAD" w14:textId="3E1F40AD" w:rsidR="003A25EA" w:rsidRDefault="003A25EA">
    <w:pPr>
      <w:pStyle w:val="Header"/>
    </w:pPr>
  </w:p>
  <w:p w14:paraId="151847DD" w14:textId="77777777" w:rsidR="005B2A1D" w:rsidRPr="00DF2EC0" w:rsidRDefault="005B2A1D" w:rsidP="007C28D2">
    <w:pPr>
      <w:pStyle w:val="Footer"/>
      <w:tabs>
        <w:tab w:val="clear" w:pos="4320"/>
        <w:tab w:val="clear" w:pos="8640"/>
        <w:tab w:val="left" w:pos="3969"/>
        <w:tab w:val="left" w:pos="6379"/>
        <w:tab w:val="left" w:pos="6946"/>
        <w:tab w:val="left" w:pos="8647"/>
      </w:tabs>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60C7"/>
    <w:multiLevelType w:val="hybridMultilevel"/>
    <w:tmpl w:val="199A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CB"/>
    <w:rsid w:val="00015A6E"/>
    <w:rsid w:val="00050D7D"/>
    <w:rsid w:val="00062313"/>
    <w:rsid w:val="000677DC"/>
    <w:rsid w:val="00131A80"/>
    <w:rsid w:val="0019156E"/>
    <w:rsid w:val="001A3150"/>
    <w:rsid w:val="001F2A33"/>
    <w:rsid w:val="00224E7D"/>
    <w:rsid w:val="00296B2F"/>
    <w:rsid w:val="002C3F6B"/>
    <w:rsid w:val="002E72A4"/>
    <w:rsid w:val="0030320F"/>
    <w:rsid w:val="00334873"/>
    <w:rsid w:val="00353C7C"/>
    <w:rsid w:val="00397D87"/>
    <w:rsid w:val="003A25EA"/>
    <w:rsid w:val="003C4F9D"/>
    <w:rsid w:val="003F7CE1"/>
    <w:rsid w:val="00494A2E"/>
    <w:rsid w:val="004A1F29"/>
    <w:rsid w:val="004D799A"/>
    <w:rsid w:val="004E511D"/>
    <w:rsid w:val="00530F2D"/>
    <w:rsid w:val="00561299"/>
    <w:rsid w:val="005B2A1D"/>
    <w:rsid w:val="005F74B4"/>
    <w:rsid w:val="00625511"/>
    <w:rsid w:val="006B16E3"/>
    <w:rsid w:val="006D1EF1"/>
    <w:rsid w:val="006E0F54"/>
    <w:rsid w:val="006F3E71"/>
    <w:rsid w:val="0075304E"/>
    <w:rsid w:val="00775898"/>
    <w:rsid w:val="007C28D2"/>
    <w:rsid w:val="00863CB1"/>
    <w:rsid w:val="00871DDC"/>
    <w:rsid w:val="00881DCB"/>
    <w:rsid w:val="008F3D3E"/>
    <w:rsid w:val="008F5123"/>
    <w:rsid w:val="009139F3"/>
    <w:rsid w:val="0098155B"/>
    <w:rsid w:val="009D4A3F"/>
    <w:rsid w:val="00A54249"/>
    <w:rsid w:val="00A7721B"/>
    <w:rsid w:val="00AC1CF2"/>
    <w:rsid w:val="00AC418D"/>
    <w:rsid w:val="00AC7AA7"/>
    <w:rsid w:val="00AD1B23"/>
    <w:rsid w:val="00AF0BDC"/>
    <w:rsid w:val="00B03D56"/>
    <w:rsid w:val="00B520AE"/>
    <w:rsid w:val="00B95248"/>
    <w:rsid w:val="00BC7030"/>
    <w:rsid w:val="00C11107"/>
    <w:rsid w:val="00CA5DB1"/>
    <w:rsid w:val="00D44BB9"/>
    <w:rsid w:val="00DC6928"/>
    <w:rsid w:val="00DF2EC0"/>
    <w:rsid w:val="00E10E04"/>
    <w:rsid w:val="00E41665"/>
    <w:rsid w:val="00E64611"/>
    <w:rsid w:val="00E71312"/>
    <w:rsid w:val="00EE5A3F"/>
    <w:rsid w:val="00F52183"/>
    <w:rsid w:val="00FB4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1C855"/>
  <w15:docId w15:val="{F354F2A5-6416-42E0-95CC-7CF6BD19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1D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5248"/>
    <w:pPr>
      <w:ind w:left="720"/>
      <w:contextualSpacing/>
    </w:pPr>
  </w:style>
  <w:style w:type="paragraph" w:styleId="Header">
    <w:name w:val="header"/>
    <w:basedOn w:val="Normal"/>
    <w:link w:val="HeaderChar"/>
    <w:uiPriority w:val="99"/>
    <w:unhideWhenUsed/>
    <w:rsid w:val="00353C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3C7C"/>
  </w:style>
  <w:style w:type="paragraph" w:styleId="Footer">
    <w:name w:val="footer"/>
    <w:basedOn w:val="Normal"/>
    <w:link w:val="FooterChar"/>
    <w:uiPriority w:val="99"/>
    <w:unhideWhenUsed/>
    <w:rsid w:val="00353C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3C7C"/>
  </w:style>
  <w:style w:type="paragraph" w:styleId="BalloonText">
    <w:name w:val="Balloon Text"/>
    <w:basedOn w:val="Normal"/>
    <w:link w:val="BalloonTextChar"/>
    <w:uiPriority w:val="99"/>
    <w:semiHidden/>
    <w:unhideWhenUsed/>
    <w:rsid w:val="0049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897">
      <w:bodyDiv w:val="1"/>
      <w:marLeft w:val="0"/>
      <w:marRight w:val="0"/>
      <w:marTop w:val="0"/>
      <w:marBottom w:val="0"/>
      <w:divBdr>
        <w:top w:val="none" w:sz="0" w:space="0" w:color="auto"/>
        <w:left w:val="none" w:sz="0" w:space="0" w:color="auto"/>
        <w:bottom w:val="none" w:sz="0" w:space="0" w:color="auto"/>
        <w:right w:val="none" w:sz="0" w:space="0" w:color="auto"/>
      </w:divBdr>
    </w:div>
    <w:div w:id="28838999">
      <w:bodyDiv w:val="1"/>
      <w:marLeft w:val="0"/>
      <w:marRight w:val="0"/>
      <w:marTop w:val="0"/>
      <w:marBottom w:val="0"/>
      <w:divBdr>
        <w:top w:val="none" w:sz="0" w:space="0" w:color="auto"/>
        <w:left w:val="none" w:sz="0" w:space="0" w:color="auto"/>
        <w:bottom w:val="none" w:sz="0" w:space="0" w:color="auto"/>
        <w:right w:val="none" w:sz="0" w:space="0" w:color="auto"/>
      </w:divBdr>
    </w:div>
    <w:div w:id="32535536">
      <w:bodyDiv w:val="1"/>
      <w:marLeft w:val="0"/>
      <w:marRight w:val="0"/>
      <w:marTop w:val="0"/>
      <w:marBottom w:val="0"/>
      <w:divBdr>
        <w:top w:val="none" w:sz="0" w:space="0" w:color="auto"/>
        <w:left w:val="none" w:sz="0" w:space="0" w:color="auto"/>
        <w:bottom w:val="none" w:sz="0" w:space="0" w:color="auto"/>
        <w:right w:val="none" w:sz="0" w:space="0" w:color="auto"/>
      </w:divBdr>
    </w:div>
    <w:div w:id="67773129">
      <w:bodyDiv w:val="1"/>
      <w:marLeft w:val="0"/>
      <w:marRight w:val="0"/>
      <w:marTop w:val="0"/>
      <w:marBottom w:val="0"/>
      <w:divBdr>
        <w:top w:val="none" w:sz="0" w:space="0" w:color="auto"/>
        <w:left w:val="none" w:sz="0" w:space="0" w:color="auto"/>
        <w:bottom w:val="none" w:sz="0" w:space="0" w:color="auto"/>
        <w:right w:val="none" w:sz="0" w:space="0" w:color="auto"/>
      </w:divBdr>
    </w:div>
    <w:div w:id="71123627">
      <w:bodyDiv w:val="1"/>
      <w:marLeft w:val="0"/>
      <w:marRight w:val="0"/>
      <w:marTop w:val="0"/>
      <w:marBottom w:val="0"/>
      <w:divBdr>
        <w:top w:val="none" w:sz="0" w:space="0" w:color="auto"/>
        <w:left w:val="none" w:sz="0" w:space="0" w:color="auto"/>
        <w:bottom w:val="none" w:sz="0" w:space="0" w:color="auto"/>
        <w:right w:val="none" w:sz="0" w:space="0" w:color="auto"/>
      </w:divBdr>
    </w:div>
    <w:div w:id="103698232">
      <w:bodyDiv w:val="1"/>
      <w:marLeft w:val="0"/>
      <w:marRight w:val="0"/>
      <w:marTop w:val="0"/>
      <w:marBottom w:val="0"/>
      <w:divBdr>
        <w:top w:val="none" w:sz="0" w:space="0" w:color="auto"/>
        <w:left w:val="none" w:sz="0" w:space="0" w:color="auto"/>
        <w:bottom w:val="none" w:sz="0" w:space="0" w:color="auto"/>
        <w:right w:val="none" w:sz="0" w:space="0" w:color="auto"/>
      </w:divBdr>
    </w:div>
    <w:div w:id="103812798">
      <w:bodyDiv w:val="1"/>
      <w:marLeft w:val="0"/>
      <w:marRight w:val="0"/>
      <w:marTop w:val="0"/>
      <w:marBottom w:val="0"/>
      <w:divBdr>
        <w:top w:val="none" w:sz="0" w:space="0" w:color="auto"/>
        <w:left w:val="none" w:sz="0" w:space="0" w:color="auto"/>
        <w:bottom w:val="none" w:sz="0" w:space="0" w:color="auto"/>
        <w:right w:val="none" w:sz="0" w:space="0" w:color="auto"/>
      </w:divBdr>
    </w:div>
    <w:div w:id="110827018">
      <w:bodyDiv w:val="1"/>
      <w:marLeft w:val="0"/>
      <w:marRight w:val="0"/>
      <w:marTop w:val="0"/>
      <w:marBottom w:val="0"/>
      <w:divBdr>
        <w:top w:val="none" w:sz="0" w:space="0" w:color="auto"/>
        <w:left w:val="none" w:sz="0" w:space="0" w:color="auto"/>
        <w:bottom w:val="none" w:sz="0" w:space="0" w:color="auto"/>
        <w:right w:val="none" w:sz="0" w:space="0" w:color="auto"/>
      </w:divBdr>
    </w:div>
    <w:div w:id="170687898">
      <w:bodyDiv w:val="1"/>
      <w:marLeft w:val="0"/>
      <w:marRight w:val="0"/>
      <w:marTop w:val="0"/>
      <w:marBottom w:val="0"/>
      <w:divBdr>
        <w:top w:val="none" w:sz="0" w:space="0" w:color="auto"/>
        <w:left w:val="none" w:sz="0" w:space="0" w:color="auto"/>
        <w:bottom w:val="none" w:sz="0" w:space="0" w:color="auto"/>
        <w:right w:val="none" w:sz="0" w:space="0" w:color="auto"/>
      </w:divBdr>
    </w:div>
    <w:div w:id="205989556">
      <w:bodyDiv w:val="1"/>
      <w:marLeft w:val="0"/>
      <w:marRight w:val="0"/>
      <w:marTop w:val="0"/>
      <w:marBottom w:val="0"/>
      <w:divBdr>
        <w:top w:val="none" w:sz="0" w:space="0" w:color="auto"/>
        <w:left w:val="none" w:sz="0" w:space="0" w:color="auto"/>
        <w:bottom w:val="none" w:sz="0" w:space="0" w:color="auto"/>
        <w:right w:val="none" w:sz="0" w:space="0" w:color="auto"/>
      </w:divBdr>
    </w:div>
    <w:div w:id="316767062">
      <w:bodyDiv w:val="1"/>
      <w:marLeft w:val="0"/>
      <w:marRight w:val="0"/>
      <w:marTop w:val="0"/>
      <w:marBottom w:val="0"/>
      <w:divBdr>
        <w:top w:val="none" w:sz="0" w:space="0" w:color="auto"/>
        <w:left w:val="none" w:sz="0" w:space="0" w:color="auto"/>
        <w:bottom w:val="none" w:sz="0" w:space="0" w:color="auto"/>
        <w:right w:val="none" w:sz="0" w:space="0" w:color="auto"/>
      </w:divBdr>
    </w:div>
    <w:div w:id="327826311">
      <w:bodyDiv w:val="1"/>
      <w:marLeft w:val="0"/>
      <w:marRight w:val="0"/>
      <w:marTop w:val="0"/>
      <w:marBottom w:val="0"/>
      <w:divBdr>
        <w:top w:val="none" w:sz="0" w:space="0" w:color="auto"/>
        <w:left w:val="none" w:sz="0" w:space="0" w:color="auto"/>
        <w:bottom w:val="none" w:sz="0" w:space="0" w:color="auto"/>
        <w:right w:val="none" w:sz="0" w:space="0" w:color="auto"/>
      </w:divBdr>
    </w:div>
    <w:div w:id="331880935">
      <w:bodyDiv w:val="1"/>
      <w:marLeft w:val="0"/>
      <w:marRight w:val="0"/>
      <w:marTop w:val="0"/>
      <w:marBottom w:val="0"/>
      <w:divBdr>
        <w:top w:val="none" w:sz="0" w:space="0" w:color="auto"/>
        <w:left w:val="none" w:sz="0" w:space="0" w:color="auto"/>
        <w:bottom w:val="none" w:sz="0" w:space="0" w:color="auto"/>
        <w:right w:val="none" w:sz="0" w:space="0" w:color="auto"/>
      </w:divBdr>
    </w:div>
    <w:div w:id="381557439">
      <w:bodyDiv w:val="1"/>
      <w:marLeft w:val="0"/>
      <w:marRight w:val="0"/>
      <w:marTop w:val="0"/>
      <w:marBottom w:val="0"/>
      <w:divBdr>
        <w:top w:val="none" w:sz="0" w:space="0" w:color="auto"/>
        <w:left w:val="none" w:sz="0" w:space="0" w:color="auto"/>
        <w:bottom w:val="none" w:sz="0" w:space="0" w:color="auto"/>
        <w:right w:val="none" w:sz="0" w:space="0" w:color="auto"/>
      </w:divBdr>
    </w:div>
    <w:div w:id="465392695">
      <w:bodyDiv w:val="1"/>
      <w:marLeft w:val="0"/>
      <w:marRight w:val="0"/>
      <w:marTop w:val="0"/>
      <w:marBottom w:val="0"/>
      <w:divBdr>
        <w:top w:val="none" w:sz="0" w:space="0" w:color="auto"/>
        <w:left w:val="none" w:sz="0" w:space="0" w:color="auto"/>
        <w:bottom w:val="none" w:sz="0" w:space="0" w:color="auto"/>
        <w:right w:val="none" w:sz="0" w:space="0" w:color="auto"/>
      </w:divBdr>
    </w:div>
    <w:div w:id="533007843">
      <w:bodyDiv w:val="1"/>
      <w:marLeft w:val="0"/>
      <w:marRight w:val="0"/>
      <w:marTop w:val="0"/>
      <w:marBottom w:val="0"/>
      <w:divBdr>
        <w:top w:val="none" w:sz="0" w:space="0" w:color="auto"/>
        <w:left w:val="none" w:sz="0" w:space="0" w:color="auto"/>
        <w:bottom w:val="none" w:sz="0" w:space="0" w:color="auto"/>
        <w:right w:val="none" w:sz="0" w:space="0" w:color="auto"/>
      </w:divBdr>
    </w:div>
    <w:div w:id="536284700">
      <w:bodyDiv w:val="1"/>
      <w:marLeft w:val="0"/>
      <w:marRight w:val="0"/>
      <w:marTop w:val="0"/>
      <w:marBottom w:val="0"/>
      <w:divBdr>
        <w:top w:val="none" w:sz="0" w:space="0" w:color="auto"/>
        <w:left w:val="none" w:sz="0" w:space="0" w:color="auto"/>
        <w:bottom w:val="none" w:sz="0" w:space="0" w:color="auto"/>
        <w:right w:val="none" w:sz="0" w:space="0" w:color="auto"/>
      </w:divBdr>
    </w:div>
    <w:div w:id="651256548">
      <w:bodyDiv w:val="1"/>
      <w:marLeft w:val="0"/>
      <w:marRight w:val="0"/>
      <w:marTop w:val="0"/>
      <w:marBottom w:val="0"/>
      <w:divBdr>
        <w:top w:val="none" w:sz="0" w:space="0" w:color="auto"/>
        <w:left w:val="none" w:sz="0" w:space="0" w:color="auto"/>
        <w:bottom w:val="none" w:sz="0" w:space="0" w:color="auto"/>
        <w:right w:val="none" w:sz="0" w:space="0" w:color="auto"/>
      </w:divBdr>
    </w:div>
    <w:div w:id="655494880">
      <w:bodyDiv w:val="1"/>
      <w:marLeft w:val="0"/>
      <w:marRight w:val="0"/>
      <w:marTop w:val="0"/>
      <w:marBottom w:val="0"/>
      <w:divBdr>
        <w:top w:val="none" w:sz="0" w:space="0" w:color="auto"/>
        <w:left w:val="none" w:sz="0" w:space="0" w:color="auto"/>
        <w:bottom w:val="none" w:sz="0" w:space="0" w:color="auto"/>
        <w:right w:val="none" w:sz="0" w:space="0" w:color="auto"/>
      </w:divBdr>
    </w:div>
    <w:div w:id="664092276">
      <w:bodyDiv w:val="1"/>
      <w:marLeft w:val="0"/>
      <w:marRight w:val="0"/>
      <w:marTop w:val="0"/>
      <w:marBottom w:val="0"/>
      <w:divBdr>
        <w:top w:val="none" w:sz="0" w:space="0" w:color="auto"/>
        <w:left w:val="none" w:sz="0" w:space="0" w:color="auto"/>
        <w:bottom w:val="none" w:sz="0" w:space="0" w:color="auto"/>
        <w:right w:val="none" w:sz="0" w:space="0" w:color="auto"/>
      </w:divBdr>
    </w:div>
    <w:div w:id="694157895">
      <w:bodyDiv w:val="1"/>
      <w:marLeft w:val="0"/>
      <w:marRight w:val="0"/>
      <w:marTop w:val="0"/>
      <w:marBottom w:val="0"/>
      <w:divBdr>
        <w:top w:val="none" w:sz="0" w:space="0" w:color="auto"/>
        <w:left w:val="none" w:sz="0" w:space="0" w:color="auto"/>
        <w:bottom w:val="none" w:sz="0" w:space="0" w:color="auto"/>
        <w:right w:val="none" w:sz="0" w:space="0" w:color="auto"/>
      </w:divBdr>
    </w:div>
    <w:div w:id="703555551">
      <w:bodyDiv w:val="1"/>
      <w:marLeft w:val="0"/>
      <w:marRight w:val="0"/>
      <w:marTop w:val="0"/>
      <w:marBottom w:val="0"/>
      <w:divBdr>
        <w:top w:val="none" w:sz="0" w:space="0" w:color="auto"/>
        <w:left w:val="none" w:sz="0" w:space="0" w:color="auto"/>
        <w:bottom w:val="none" w:sz="0" w:space="0" w:color="auto"/>
        <w:right w:val="none" w:sz="0" w:space="0" w:color="auto"/>
      </w:divBdr>
    </w:div>
    <w:div w:id="804931866">
      <w:bodyDiv w:val="1"/>
      <w:marLeft w:val="0"/>
      <w:marRight w:val="0"/>
      <w:marTop w:val="0"/>
      <w:marBottom w:val="0"/>
      <w:divBdr>
        <w:top w:val="none" w:sz="0" w:space="0" w:color="auto"/>
        <w:left w:val="none" w:sz="0" w:space="0" w:color="auto"/>
        <w:bottom w:val="none" w:sz="0" w:space="0" w:color="auto"/>
        <w:right w:val="none" w:sz="0" w:space="0" w:color="auto"/>
      </w:divBdr>
    </w:div>
    <w:div w:id="842937393">
      <w:bodyDiv w:val="1"/>
      <w:marLeft w:val="0"/>
      <w:marRight w:val="0"/>
      <w:marTop w:val="0"/>
      <w:marBottom w:val="0"/>
      <w:divBdr>
        <w:top w:val="none" w:sz="0" w:space="0" w:color="auto"/>
        <w:left w:val="none" w:sz="0" w:space="0" w:color="auto"/>
        <w:bottom w:val="none" w:sz="0" w:space="0" w:color="auto"/>
        <w:right w:val="none" w:sz="0" w:space="0" w:color="auto"/>
      </w:divBdr>
    </w:div>
    <w:div w:id="864634424">
      <w:bodyDiv w:val="1"/>
      <w:marLeft w:val="0"/>
      <w:marRight w:val="0"/>
      <w:marTop w:val="0"/>
      <w:marBottom w:val="0"/>
      <w:divBdr>
        <w:top w:val="none" w:sz="0" w:space="0" w:color="auto"/>
        <w:left w:val="none" w:sz="0" w:space="0" w:color="auto"/>
        <w:bottom w:val="none" w:sz="0" w:space="0" w:color="auto"/>
        <w:right w:val="none" w:sz="0" w:space="0" w:color="auto"/>
      </w:divBdr>
    </w:div>
    <w:div w:id="872350324">
      <w:bodyDiv w:val="1"/>
      <w:marLeft w:val="0"/>
      <w:marRight w:val="0"/>
      <w:marTop w:val="0"/>
      <w:marBottom w:val="0"/>
      <w:divBdr>
        <w:top w:val="none" w:sz="0" w:space="0" w:color="auto"/>
        <w:left w:val="none" w:sz="0" w:space="0" w:color="auto"/>
        <w:bottom w:val="none" w:sz="0" w:space="0" w:color="auto"/>
        <w:right w:val="none" w:sz="0" w:space="0" w:color="auto"/>
      </w:divBdr>
    </w:div>
    <w:div w:id="874460299">
      <w:bodyDiv w:val="1"/>
      <w:marLeft w:val="0"/>
      <w:marRight w:val="0"/>
      <w:marTop w:val="0"/>
      <w:marBottom w:val="0"/>
      <w:divBdr>
        <w:top w:val="none" w:sz="0" w:space="0" w:color="auto"/>
        <w:left w:val="none" w:sz="0" w:space="0" w:color="auto"/>
        <w:bottom w:val="none" w:sz="0" w:space="0" w:color="auto"/>
        <w:right w:val="none" w:sz="0" w:space="0" w:color="auto"/>
      </w:divBdr>
    </w:div>
    <w:div w:id="925504218">
      <w:bodyDiv w:val="1"/>
      <w:marLeft w:val="0"/>
      <w:marRight w:val="0"/>
      <w:marTop w:val="0"/>
      <w:marBottom w:val="0"/>
      <w:divBdr>
        <w:top w:val="none" w:sz="0" w:space="0" w:color="auto"/>
        <w:left w:val="none" w:sz="0" w:space="0" w:color="auto"/>
        <w:bottom w:val="none" w:sz="0" w:space="0" w:color="auto"/>
        <w:right w:val="none" w:sz="0" w:space="0" w:color="auto"/>
      </w:divBdr>
    </w:div>
    <w:div w:id="1025446506">
      <w:bodyDiv w:val="1"/>
      <w:marLeft w:val="0"/>
      <w:marRight w:val="0"/>
      <w:marTop w:val="0"/>
      <w:marBottom w:val="0"/>
      <w:divBdr>
        <w:top w:val="none" w:sz="0" w:space="0" w:color="auto"/>
        <w:left w:val="none" w:sz="0" w:space="0" w:color="auto"/>
        <w:bottom w:val="none" w:sz="0" w:space="0" w:color="auto"/>
        <w:right w:val="none" w:sz="0" w:space="0" w:color="auto"/>
      </w:divBdr>
    </w:div>
    <w:div w:id="1040321862">
      <w:bodyDiv w:val="1"/>
      <w:marLeft w:val="0"/>
      <w:marRight w:val="0"/>
      <w:marTop w:val="0"/>
      <w:marBottom w:val="0"/>
      <w:divBdr>
        <w:top w:val="none" w:sz="0" w:space="0" w:color="auto"/>
        <w:left w:val="none" w:sz="0" w:space="0" w:color="auto"/>
        <w:bottom w:val="none" w:sz="0" w:space="0" w:color="auto"/>
        <w:right w:val="none" w:sz="0" w:space="0" w:color="auto"/>
      </w:divBdr>
    </w:div>
    <w:div w:id="1063530935">
      <w:bodyDiv w:val="1"/>
      <w:marLeft w:val="0"/>
      <w:marRight w:val="0"/>
      <w:marTop w:val="0"/>
      <w:marBottom w:val="0"/>
      <w:divBdr>
        <w:top w:val="none" w:sz="0" w:space="0" w:color="auto"/>
        <w:left w:val="none" w:sz="0" w:space="0" w:color="auto"/>
        <w:bottom w:val="none" w:sz="0" w:space="0" w:color="auto"/>
        <w:right w:val="none" w:sz="0" w:space="0" w:color="auto"/>
      </w:divBdr>
    </w:div>
    <w:div w:id="1091244839">
      <w:bodyDiv w:val="1"/>
      <w:marLeft w:val="0"/>
      <w:marRight w:val="0"/>
      <w:marTop w:val="0"/>
      <w:marBottom w:val="0"/>
      <w:divBdr>
        <w:top w:val="none" w:sz="0" w:space="0" w:color="auto"/>
        <w:left w:val="none" w:sz="0" w:space="0" w:color="auto"/>
        <w:bottom w:val="none" w:sz="0" w:space="0" w:color="auto"/>
        <w:right w:val="none" w:sz="0" w:space="0" w:color="auto"/>
      </w:divBdr>
    </w:div>
    <w:div w:id="1160002252">
      <w:bodyDiv w:val="1"/>
      <w:marLeft w:val="0"/>
      <w:marRight w:val="0"/>
      <w:marTop w:val="0"/>
      <w:marBottom w:val="0"/>
      <w:divBdr>
        <w:top w:val="none" w:sz="0" w:space="0" w:color="auto"/>
        <w:left w:val="none" w:sz="0" w:space="0" w:color="auto"/>
        <w:bottom w:val="none" w:sz="0" w:space="0" w:color="auto"/>
        <w:right w:val="none" w:sz="0" w:space="0" w:color="auto"/>
      </w:divBdr>
    </w:div>
    <w:div w:id="1171137485">
      <w:bodyDiv w:val="1"/>
      <w:marLeft w:val="0"/>
      <w:marRight w:val="0"/>
      <w:marTop w:val="0"/>
      <w:marBottom w:val="0"/>
      <w:divBdr>
        <w:top w:val="none" w:sz="0" w:space="0" w:color="auto"/>
        <w:left w:val="none" w:sz="0" w:space="0" w:color="auto"/>
        <w:bottom w:val="none" w:sz="0" w:space="0" w:color="auto"/>
        <w:right w:val="none" w:sz="0" w:space="0" w:color="auto"/>
      </w:divBdr>
    </w:div>
    <w:div w:id="1177118186">
      <w:bodyDiv w:val="1"/>
      <w:marLeft w:val="0"/>
      <w:marRight w:val="0"/>
      <w:marTop w:val="0"/>
      <w:marBottom w:val="0"/>
      <w:divBdr>
        <w:top w:val="none" w:sz="0" w:space="0" w:color="auto"/>
        <w:left w:val="none" w:sz="0" w:space="0" w:color="auto"/>
        <w:bottom w:val="none" w:sz="0" w:space="0" w:color="auto"/>
        <w:right w:val="none" w:sz="0" w:space="0" w:color="auto"/>
      </w:divBdr>
    </w:div>
    <w:div w:id="1212884743">
      <w:bodyDiv w:val="1"/>
      <w:marLeft w:val="0"/>
      <w:marRight w:val="0"/>
      <w:marTop w:val="0"/>
      <w:marBottom w:val="0"/>
      <w:divBdr>
        <w:top w:val="none" w:sz="0" w:space="0" w:color="auto"/>
        <w:left w:val="none" w:sz="0" w:space="0" w:color="auto"/>
        <w:bottom w:val="none" w:sz="0" w:space="0" w:color="auto"/>
        <w:right w:val="none" w:sz="0" w:space="0" w:color="auto"/>
      </w:divBdr>
    </w:div>
    <w:div w:id="1352758526">
      <w:bodyDiv w:val="1"/>
      <w:marLeft w:val="0"/>
      <w:marRight w:val="0"/>
      <w:marTop w:val="0"/>
      <w:marBottom w:val="0"/>
      <w:divBdr>
        <w:top w:val="none" w:sz="0" w:space="0" w:color="auto"/>
        <w:left w:val="none" w:sz="0" w:space="0" w:color="auto"/>
        <w:bottom w:val="none" w:sz="0" w:space="0" w:color="auto"/>
        <w:right w:val="none" w:sz="0" w:space="0" w:color="auto"/>
      </w:divBdr>
    </w:div>
    <w:div w:id="1357776245">
      <w:bodyDiv w:val="1"/>
      <w:marLeft w:val="0"/>
      <w:marRight w:val="0"/>
      <w:marTop w:val="0"/>
      <w:marBottom w:val="0"/>
      <w:divBdr>
        <w:top w:val="none" w:sz="0" w:space="0" w:color="auto"/>
        <w:left w:val="none" w:sz="0" w:space="0" w:color="auto"/>
        <w:bottom w:val="none" w:sz="0" w:space="0" w:color="auto"/>
        <w:right w:val="none" w:sz="0" w:space="0" w:color="auto"/>
      </w:divBdr>
    </w:div>
    <w:div w:id="1479224978">
      <w:bodyDiv w:val="1"/>
      <w:marLeft w:val="0"/>
      <w:marRight w:val="0"/>
      <w:marTop w:val="0"/>
      <w:marBottom w:val="0"/>
      <w:divBdr>
        <w:top w:val="none" w:sz="0" w:space="0" w:color="auto"/>
        <w:left w:val="none" w:sz="0" w:space="0" w:color="auto"/>
        <w:bottom w:val="none" w:sz="0" w:space="0" w:color="auto"/>
        <w:right w:val="none" w:sz="0" w:space="0" w:color="auto"/>
      </w:divBdr>
    </w:div>
    <w:div w:id="1508328606">
      <w:bodyDiv w:val="1"/>
      <w:marLeft w:val="0"/>
      <w:marRight w:val="0"/>
      <w:marTop w:val="0"/>
      <w:marBottom w:val="0"/>
      <w:divBdr>
        <w:top w:val="none" w:sz="0" w:space="0" w:color="auto"/>
        <w:left w:val="none" w:sz="0" w:space="0" w:color="auto"/>
        <w:bottom w:val="none" w:sz="0" w:space="0" w:color="auto"/>
        <w:right w:val="none" w:sz="0" w:space="0" w:color="auto"/>
      </w:divBdr>
    </w:div>
    <w:div w:id="1546673975">
      <w:bodyDiv w:val="1"/>
      <w:marLeft w:val="0"/>
      <w:marRight w:val="0"/>
      <w:marTop w:val="0"/>
      <w:marBottom w:val="0"/>
      <w:divBdr>
        <w:top w:val="none" w:sz="0" w:space="0" w:color="auto"/>
        <w:left w:val="none" w:sz="0" w:space="0" w:color="auto"/>
        <w:bottom w:val="none" w:sz="0" w:space="0" w:color="auto"/>
        <w:right w:val="none" w:sz="0" w:space="0" w:color="auto"/>
      </w:divBdr>
    </w:div>
    <w:div w:id="1578782354">
      <w:bodyDiv w:val="1"/>
      <w:marLeft w:val="0"/>
      <w:marRight w:val="0"/>
      <w:marTop w:val="0"/>
      <w:marBottom w:val="0"/>
      <w:divBdr>
        <w:top w:val="none" w:sz="0" w:space="0" w:color="auto"/>
        <w:left w:val="none" w:sz="0" w:space="0" w:color="auto"/>
        <w:bottom w:val="none" w:sz="0" w:space="0" w:color="auto"/>
        <w:right w:val="none" w:sz="0" w:space="0" w:color="auto"/>
      </w:divBdr>
    </w:div>
    <w:div w:id="1598058815">
      <w:bodyDiv w:val="1"/>
      <w:marLeft w:val="0"/>
      <w:marRight w:val="0"/>
      <w:marTop w:val="0"/>
      <w:marBottom w:val="0"/>
      <w:divBdr>
        <w:top w:val="none" w:sz="0" w:space="0" w:color="auto"/>
        <w:left w:val="none" w:sz="0" w:space="0" w:color="auto"/>
        <w:bottom w:val="none" w:sz="0" w:space="0" w:color="auto"/>
        <w:right w:val="none" w:sz="0" w:space="0" w:color="auto"/>
      </w:divBdr>
    </w:div>
    <w:div w:id="1636568775">
      <w:bodyDiv w:val="1"/>
      <w:marLeft w:val="0"/>
      <w:marRight w:val="0"/>
      <w:marTop w:val="0"/>
      <w:marBottom w:val="0"/>
      <w:divBdr>
        <w:top w:val="none" w:sz="0" w:space="0" w:color="auto"/>
        <w:left w:val="none" w:sz="0" w:space="0" w:color="auto"/>
        <w:bottom w:val="none" w:sz="0" w:space="0" w:color="auto"/>
        <w:right w:val="none" w:sz="0" w:space="0" w:color="auto"/>
      </w:divBdr>
    </w:div>
    <w:div w:id="1687945314">
      <w:bodyDiv w:val="1"/>
      <w:marLeft w:val="0"/>
      <w:marRight w:val="0"/>
      <w:marTop w:val="0"/>
      <w:marBottom w:val="0"/>
      <w:divBdr>
        <w:top w:val="none" w:sz="0" w:space="0" w:color="auto"/>
        <w:left w:val="none" w:sz="0" w:space="0" w:color="auto"/>
        <w:bottom w:val="none" w:sz="0" w:space="0" w:color="auto"/>
        <w:right w:val="none" w:sz="0" w:space="0" w:color="auto"/>
      </w:divBdr>
    </w:div>
    <w:div w:id="1731003111">
      <w:bodyDiv w:val="1"/>
      <w:marLeft w:val="0"/>
      <w:marRight w:val="0"/>
      <w:marTop w:val="0"/>
      <w:marBottom w:val="0"/>
      <w:divBdr>
        <w:top w:val="none" w:sz="0" w:space="0" w:color="auto"/>
        <w:left w:val="none" w:sz="0" w:space="0" w:color="auto"/>
        <w:bottom w:val="none" w:sz="0" w:space="0" w:color="auto"/>
        <w:right w:val="none" w:sz="0" w:space="0" w:color="auto"/>
      </w:divBdr>
    </w:div>
    <w:div w:id="1779176169">
      <w:bodyDiv w:val="1"/>
      <w:marLeft w:val="0"/>
      <w:marRight w:val="0"/>
      <w:marTop w:val="0"/>
      <w:marBottom w:val="0"/>
      <w:divBdr>
        <w:top w:val="none" w:sz="0" w:space="0" w:color="auto"/>
        <w:left w:val="none" w:sz="0" w:space="0" w:color="auto"/>
        <w:bottom w:val="none" w:sz="0" w:space="0" w:color="auto"/>
        <w:right w:val="none" w:sz="0" w:space="0" w:color="auto"/>
      </w:divBdr>
    </w:div>
    <w:div w:id="1795252240">
      <w:bodyDiv w:val="1"/>
      <w:marLeft w:val="0"/>
      <w:marRight w:val="0"/>
      <w:marTop w:val="0"/>
      <w:marBottom w:val="0"/>
      <w:divBdr>
        <w:top w:val="none" w:sz="0" w:space="0" w:color="auto"/>
        <w:left w:val="none" w:sz="0" w:space="0" w:color="auto"/>
        <w:bottom w:val="none" w:sz="0" w:space="0" w:color="auto"/>
        <w:right w:val="none" w:sz="0" w:space="0" w:color="auto"/>
      </w:divBdr>
    </w:div>
    <w:div w:id="1817650519">
      <w:bodyDiv w:val="1"/>
      <w:marLeft w:val="0"/>
      <w:marRight w:val="0"/>
      <w:marTop w:val="0"/>
      <w:marBottom w:val="0"/>
      <w:divBdr>
        <w:top w:val="none" w:sz="0" w:space="0" w:color="auto"/>
        <w:left w:val="none" w:sz="0" w:space="0" w:color="auto"/>
        <w:bottom w:val="none" w:sz="0" w:space="0" w:color="auto"/>
        <w:right w:val="none" w:sz="0" w:space="0" w:color="auto"/>
      </w:divBdr>
    </w:div>
    <w:div w:id="1842966742">
      <w:bodyDiv w:val="1"/>
      <w:marLeft w:val="0"/>
      <w:marRight w:val="0"/>
      <w:marTop w:val="0"/>
      <w:marBottom w:val="0"/>
      <w:divBdr>
        <w:top w:val="none" w:sz="0" w:space="0" w:color="auto"/>
        <w:left w:val="none" w:sz="0" w:space="0" w:color="auto"/>
        <w:bottom w:val="none" w:sz="0" w:space="0" w:color="auto"/>
        <w:right w:val="none" w:sz="0" w:space="0" w:color="auto"/>
      </w:divBdr>
    </w:div>
    <w:div w:id="1870951104">
      <w:bodyDiv w:val="1"/>
      <w:marLeft w:val="0"/>
      <w:marRight w:val="0"/>
      <w:marTop w:val="0"/>
      <w:marBottom w:val="0"/>
      <w:divBdr>
        <w:top w:val="none" w:sz="0" w:space="0" w:color="auto"/>
        <w:left w:val="none" w:sz="0" w:space="0" w:color="auto"/>
        <w:bottom w:val="none" w:sz="0" w:space="0" w:color="auto"/>
        <w:right w:val="none" w:sz="0" w:space="0" w:color="auto"/>
      </w:divBdr>
    </w:div>
    <w:div w:id="1886983097">
      <w:bodyDiv w:val="1"/>
      <w:marLeft w:val="0"/>
      <w:marRight w:val="0"/>
      <w:marTop w:val="0"/>
      <w:marBottom w:val="0"/>
      <w:divBdr>
        <w:top w:val="none" w:sz="0" w:space="0" w:color="auto"/>
        <w:left w:val="none" w:sz="0" w:space="0" w:color="auto"/>
        <w:bottom w:val="none" w:sz="0" w:space="0" w:color="auto"/>
        <w:right w:val="none" w:sz="0" w:space="0" w:color="auto"/>
      </w:divBdr>
    </w:div>
    <w:div w:id="1936010795">
      <w:bodyDiv w:val="1"/>
      <w:marLeft w:val="0"/>
      <w:marRight w:val="0"/>
      <w:marTop w:val="0"/>
      <w:marBottom w:val="0"/>
      <w:divBdr>
        <w:top w:val="none" w:sz="0" w:space="0" w:color="auto"/>
        <w:left w:val="none" w:sz="0" w:space="0" w:color="auto"/>
        <w:bottom w:val="none" w:sz="0" w:space="0" w:color="auto"/>
        <w:right w:val="none" w:sz="0" w:space="0" w:color="auto"/>
      </w:divBdr>
    </w:div>
    <w:div w:id="1966815478">
      <w:bodyDiv w:val="1"/>
      <w:marLeft w:val="0"/>
      <w:marRight w:val="0"/>
      <w:marTop w:val="0"/>
      <w:marBottom w:val="0"/>
      <w:divBdr>
        <w:top w:val="none" w:sz="0" w:space="0" w:color="auto"/>
        <w:left w:val="none" w:sz="0" w:space="0" w:color="auto"/>
        <w:bottom w:val="none" w:sz="0" w:space="0" w:color="auto"/>
        <w:right w:val="none" w:sz="0" w:space="0" w:color="auto"/>
      </w:divBdr>
    </w:div>
    <w:div w:id="1999141858">
      <w:bodyDiv w:val="1"/>
      <w:marLeft w:val="0"/>
      <w:marRight w:val="0"/>
      <w:marTop w:val="0"/>
      <w:marBottom w:val="0"/>
      <w:divBdr>
        <w:top w:val="none" w:sz="0" w:space="0" w:color="auto"/>
        <w:left w:val="none" w:sz="0" w:space="0" w:color="auto"/>
        <w:bottom w:val="none" w:sz="0" w:space="0" w:color="auto"/>
        <w:right w:val="none" w:sz="0" w:space="0" w:color="auto"/>
      </w:divBdr>
    </w:div>
    <w:div w:id="2002809494">
      <w:bodyDiv w:val="1"/>
      <w:marLeft w:val="0"/>
      <w:marRight w:val="0"/>
      <w:marTop w:val="0"/>
      <w:marBottom w:val="0"/>
      <w:divBdr>
        <w:top w:val="none" w:sz="0" w:space="0" w:color="auto"/>
        <w:left w:val="none" w:sz="0" w:space="0" w:color="auto"/>
        <w:bottom w:val="none" w:sz="0" w:space="0" w:color="auto"/>
        <w:right w:val="none" w:sz="0" w:space="0" w:color="auto"/>
      </w:divBdr>
    </w:div>
    <w:div w:id="2054769969">
      <w:bodyDiv w:val="1"/>
      <w:marLeft w:val="0"/>
      <w:marRight w:val="0"/>
      <w:marTop w:val="0"/>
      <w:marBottom w:val="0"/>
      <w:divBdr>
        <w:top w:val="none" w:sz="0" w:space="0" w:color="auto"/>
        <w:left w:val="none" w:sz="0" w:space="0" w:color="auto"/>
        <w:bottom w:val="none" w:sz="0" w:space="0" w:color="auto"/>
        <w:right w:val="none" w:sz="0" w:space="0" w:color="auto"/>
      </w:divBdr>
    </w:div>
    <w:div w:id="2088067535">
      <w:bodyDiv w:val="1"/>
      <w:marLeft w:val="0"/>
      <w:marRight w:val="0"/>
      <w:marTop w:val="0"/>
      <w:marBottom w:val="0"/>
      <w:divBdr>
        <w:top w:val="none" w:sz="0" w:space="0" w:color="auto"/>
        <w:left w:val="none" w:sz="0" w:space="0" w:color="auto"/>
        <w:bottom w:val="none" w:sz="0" w:space="0" w:color="auto"/>
        <w:right w:val="none" w:sz="0" w:space="0" w:color="auto"/>
      </w:divBdr>
    </w:div>
    <w:div w:id="20990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DAC3-4727-4871-A748-41FA22D2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Khaw</dc:creator>
  <cp:keywords/>
  <dc:description/>
  <cp:lastModifiedBy>Admin</cp:lastModifiedBy>
  <cp:revision>6</cp:revision>
  <cp:lastPrinted>2017-09-13T13:40:00Z</cp:lastPrinted>
  <dcterms:created xsi:type="dcterms:W3CDTF">2018-07-25T15:11:00Z</dcterms:created>
  <dcterms:modified xsi:type="dcterms:W3CDTF">2019-10-13T14:50:00Z</dcterms:modified>
</cp:coreProperties>
</file>