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CF854" w14:textId="2DA89D5C" w:rsidR="00B9084E" w:rsidRPr="00FC507A" w:rsidRDefault="00B9084E" w:rsidP="00B9084E">
      <w:pPr>
        <w:jc w:val="center"/>
        <w:rPr>
          <w:rFonts w:ascii="Century Gothic" w:hAnsi="Century Gothic"/>
          <w:sz w:val="36"/>
          <w:szCs w:val="36"/>
        </w:rPr>
      </w:pPr>
      <w:bookmarkStart w:id="0" w:name="_GoBack"/>
      <w:bookmarkEnd w:id="0"/>
      <w:r>
        <w:rPr>
          <w:rFonts w:ascii="Century Gothic" w:hAnsi="Century Gothic"/>
          <w:sz w:val="36"/>
          <w:szCs w:val="36"/>
        </w:rPr>
        <w:t>Grampound With Creed</w:t>
      </w:r>
    </w:p>
    <w:p w14:paraId="559F8E46" w14:textId="433F00CE" w:rsidR="00B9084E" w:rsidRDefault="00B9084E" w:rsidP="00B9084E">
      <w:pPr>
        <w:jc w:val="center"/>
        <w:rPr>
          <w:rFonts w:ascii="Century Gothic" w:hAnsi="Century Gothic"/>
          <w:sz w:val="28"/>
          <w:szCs w:val="28"/>
        </w:rPr>
      </w:pPr>
      <w:r w:rsidRPr="00FC507A">
        <w:rPr>
          <w:rFonts w:ascii="Century Gothic" w:hAnsi="Century Gothic"/>
          <w:sz w:val="28"/>
          <w:szCs w:val="28"/>
        </w:rPr>
        <w:t>Church of England Primary School</w:t>
      </w:r>
    </w:p>
    <w:p w14:paraId="630EB228" w14:textId="4ACF292C" w:rsidR="00B9084E" w:rsidRDefault="00EE72B9" w:rsidP="00B9084E">
      <w:pPr>
        <w:jc w:val="center"/>
        <w:rPr>
          <w:rFonts w:ascii="Century Gothic" w:hAnsi="Century Gothic"/>
          <w:b/>
          <w:sz w:val="28"/>
          <w:szCs w:val="28"/>
          <w:u w:val="single"/>
        </w:rPr>
      </w:pPr>
      <w:r>
        <w:rPr>
          <w:rFonts w:ascii="Century Gothic" w:hAnsi="Century Gothic"/>
          <w:b/>
          <w:sz w:val="28"/>
          <w:szCs w:val="28"/>
          <w:u w:val="single"/>
        </w:rPr>
        <w:t>Anti bullying</w:t>
      </w:r>
      <w:r w:rsidR="00B9084E" w:rsidRPr="00B9084E">
        <w:rPr>
          <w:rFonts w:ascii="Century Gothic" w:hAnsi="Century Gothic"/>
          <w:b/>
          <w:sz w:val="28"/>
          <w:szCs w:val="28"/>
          <w:u w:val="single"/>
        </w:rPr>
        <w:t xml:space="preserve"> Policy</w:t>
      </w:r>
    </w:p>
    <w:p w14:paraId="1114DB49" w14:textId="450C5302" w:rsidR="00B9084E" w:rsidRPr="00B9084E" w:rsidRDefault="00B9084E" w:rsidP="00B9084E">
      <w:pPr>
        <w:spacing w:line="276" w:lineRule="auto"/>
        <w:jc w:val="center"/>
        <w:rPr>
          <w:rFonts w:asciiTheme="majorHAnsi" w:hAnsiTheme="majorHAnsi" w:cstheme="majorHAnsi"/>
          <w:sz w:val="24"/>
          <w:szCs w:val="24"/>
        </w:rPr>
      </w:pPr>
      <w:r>
        <w:rPr>
          <w:rFonts w:asciiTheme="majorHAnsi" w:hAnsiTheme="majorHAnsi" w:cstheme="majorHAnsi"/>
          <w:sz w:val="24"/>
          <w:szCs w:val="24"/>
        </w:rPr>
        <w:t>‘</w:t>
      </w:r>
      <w:r w:rsidRPr="00B9084E">
        <w:rPr>
          <w:rFonts w:asciiTheme="majorHAnsi" w:hAnsiTheme="majorHAnsi" w:cstheme="majorHAnsi"/>
          <w:sz w:val="24"/>
          <w:szCs w:val="24"/>
        </w:rPr>
        <w:t>In our school our Christian vision shapes all we do</w:t>
      </w:r>
      <w:r>
        <w:rPr>
          <w:rFonts w:asciiTheme="majorHAnsi" w:hAnsiTheme="majorHAnsi" w:cstheme="majorHAnsi"/>
          <w:sz w:val="24"/>
          <w:szCs w:val="24"/>
        </w:rPr>
        <w:t>’</w:t>
      </w:r>
    </w:p>
    <w:p w14:paraId="375CA24F" w14:textId="77777777" w:rsidR="00B9084E" w:rsidRPr="006D53AB" w:rsidRDefault="00B9084E" w:rsidP="00B9084E">
      <w:pPr>
        <w:widowControl w:val="0"/>
        <w:spacing w:after="280"/>
        <w:jc w:val="center"/>
        <w:rPr>
          <w:rFonts w:ascii="Century Gothic" w:hAnsi="Century Gothic"/>
          <w:sz w:val="44"/>
          <w:szCs w:val="44"/>
        </w:rPr>
      </w:pPr>
      <w:r w:rsidRPr="006D53AB">
        <w:rPr>
          <w:rFonts w:ascii="Century Gothic" w:hAnsi="Century Gothic"/>
          <w:sz w:val="44"/>
          <w:szCs w:val="44"/>
        </w:rPr>
        <w:t>Together we grow in God’s love.</w:t>
      </w:r>
    </w:p>
    <w:p w14:paraId="2F7D35CF" w14:textId="244EBEE4" w:rsidR="003B44A2" w:rsidRDefault="00B9084E" w:rsidP="00C1424E">
      <w:pPr>
        <w:widowControl w:val="0"/>
        <w:spacing w:after="280"/>
        <w:jc w:val="center"/>
        <w:rPr>
          <w:rFonts w:ascii="Century Gothic" w:hAnsi="Century Gothic"/>
          <w:sz w:val="44"/>
          <w:szCs w:val="44"/>
        </w:rPr>
      </w:pPr>
      <w:r w:rsidRPr="006D53AB">
        <w:rPr>
          <w:rFonts w:ascii="Century Gothic" w:hAnsi="Century Gothic"/>
          <w:sz w:val="44"/>
          <w:szCs w:val="44"/>
        </w:rPr>
        <w:t>Loving   Learning   Living</w:t>
      </w:r>
    </w:p>
    <w:p w14:paraId="7BFDFE00" w14:textId="7A917039" w:rsidR="006D53AB" w:rsidRDefault="006D53AB" w:rsidP="00C1424E">
      <w:pPr>
        <w:widowControl w:val="0"/>
        <w:spacing w:after="280"/>
        <w:jc w:val="center"/>
        <w:rPr>
          <w:rFonts w:ascii="Century Gothic" w:hAnsi="Century Gothic"/>
          <w:sz w:val="44"/>
          <w:szCs w:val="44"/>
        </w:rPr>
      </w:pPr>
    </w:p>
    <w:p w14:paraId="573E574F" w14:textId="77777777" w:rsidR="00EE72B9" w:rsidRPr="009124BC" w:rsidRDefault="00EE72B9" w:rsidP="00EE72B9">
      <w:pPr>
        <w:spacing w:after="0"/>
        <w:rPr>
          <w:rFonts w:cs="Arial"/>
          <w:b/>
          <w:sz w:val="24"/>
          <w:szCs w:val="24"/>
        </w:rPr>
      </w:pPr>
      <w:r w:rsidRPr="009124BC">
        <w:rPr>
          <w:rFonts w:cs="Arial"/>
          <w:b/>
          <w:sz w:val="24"/>
          <w:szCs w:val="24"/>
        </w:rPr>
        <w:t>General policy statement:</w:t>
      </w:r>
    </w:p>
    <w:p w14:paraId="0DA85176" w14:textId="77777777" w:rsidR="00EE72B9" w:rsidRPr="009124BC" w:rsidRDefault="00EE72B9" w:rsidP="00EE72B9">
      <w:pPr>
        <w:spacing w:after="0"/>
        <w:rPr>
          <w:rFonts w:cs="Arial"/>
          <w:sz w:val="24"/>
          <w:szCs w:val="24"/>
        </w:rPr>
      </w:pPr>
      <w:r w:rsidRPr="009124BC">
        <w:rPr>
          <w:rFonts w:cs="Arial"/>
          <w:sz w:val="24"/>
          <w:szCs w:val="24"/>
        </w:rPr>
        <w:t>All staff, councillors, volunteer helpers, students and visitors need to give due regard to all of the policies and practices adopted by the school. Whilst it is acknowledged that people other than staff cannot be expected to read every policy before a visit to the school, it may be that further guidelines are necessary upon arrival. All staff carry responsibility for the welfare and success of the pupils in our school. Staff will advise anyone who is working alongside us of the necessary protocols, procedures and policies we follow.</w:t>
      </w:r>
    </w:p>
    <w:p w14:paraId="0D49D497" w14:textId="1F3A68E6" w:rsidR="00EE72B9" w:rsidRDefault="00EE72B9" w:rsidP="00EE72B9">
      <w:pPr>
        <w:widowControl w:val="0"/>
        <w:autoSpaceDE w:val="0"/>
        <w:autoSpaceDN w:val="0"/>
        <w:adjustRightInd w:val="0"/>
        <w:spacing w:after="0" w:line="260" w:lineRule="exact"/>
        <w:rPr>
          <w:rFonts w:cs="Arial"/>
          <w:sz w:val="24"/>
          <w:szCs w:val="24"/>
        </w:rPr>
      </w:pPr>
    </w:p>
    <w:p w14:paraId="1ED7059D" w14:textId="77777777" w:rsidR="00B92E4D" w:rsidRPr="009124BC" w:rsidRDefault="00B92E4D" w:rsidP="00EE72B9">
      <w:pPr>
        <w:widowControl w:val="0"/>
        <w:autoSpaceDE w:val="0"/>
        <w:autoSpaceDN w:val="0"/>
        <w:adjustRightInd w:val="0"/>
        <w:spacing w:after="0" w:line="260" w:lineRule="exact"/>
        <w:rPr>
          <w:rFonts w:cs="Arial"/>
          <w:sz w:val="24"/>
          <w:szCs w:val="24"/>
        </w:rPr>
      </w:pPr>
    </w:p>
    <w:p w14:paraId="646D6B96" w14:textId="77777777" w:rsidR="00EE72B9" w:rsidRPr="009124BC" w:rsidRDefault="00EE72B9" w:rsidP="00EE72B9">
      <w:pPr>
        <w:widowControl w:val="0"/>
        <w:autoSpaceDE w:val="0"/>
        <w:autoSpaceDN w:val="0"/>
        <w:adjustRightInd w:val="0"/>
        <w:spacing w:after="0"/>
        <w:rPr>
          <w:rFonts w:cs="Arial"/>
          <w:sz w:val="24"/>
          <w:szCs w:val="24"/>
        </w:rPr>
      </w:pPr>
      <w:r w:rsidRPr="009124BC">
        <w:rPr>
          <w:rFonts w:cs="Arial"/>
          <w:bCs/>
          <w:sz w:val="24"/>
          <w:szCs w:val="24"/>
          <w:u w:val="single"/>
        </w:rPr>
        <w:t>Rationale:</w:t>
      </w:r>
    </w:p>
    <w:p w14:paraId="54C54550" w14:textId="4E6DA892" w:rsidR="00EE72B9" w:rsidRPr="009124BC" w:rsidRDefault="00EE72B9" w:rsidP="00EE72B9">
      <w:pPr>
        <w:widowControl w:val="0"/>
        <w:autoSpaceDE w:val="0"/>
        <w:autoSpaceDN w:val="0"/>
        <w:adjustRightInd w:val="0"/>
        <w:spacing w:after="0"/>
        <w:rPr>
          <w:rFonts w:cs="Arial"/>
          <w:sz w:val="24"/>
          <w:szCs w:val="24"/>
        </w:rPr>
      </w:pPr>
      <w:r w:rsidRPr="009124BC">
        <w:rPr>
          <w:rFonts w:cs="Arial"/>
          <w:sz w:val="24"/>
          <w:szCs w:val="24"/>
        </w:rPr>
        <w:t>The purpose of this policy is to promote a climate of zero tolerance towards all forms of bullying a</w:t>
      </w:r>
      <w:r w:rsidR="00A50487">
        <w:rPr>
          <w:rFonts w:cs="Arial"/>
          <w:sz w:val="24"/>
          <w:szCs w:val="24"/>
        </w:rPr>
        <w:t>t Grampound with Creed</w:t>
      </w:r>
      <w:r w:rsidRPr="009124BC">
        <w:rPr>
          <w:rFonts w:cs="Arial"/>
          <w:sz w:val="24"/>
          <w:szCs w:val="24"/>
        </w:rPr>
        <w:t xml:space="preserve"> C</w:t>
      </w:r>
      <w:r w:rsidR="00A50487">
        <w:rPr>
          <w:rFonts w:cs="Arial"/>
          <w:sz w:val="24"/>
          <w:szCs w:val="24"/>
        </w:rPr>
        <w:t xml:space="preserve"> of </w:t>
      </w:r>
      <w:r w:rsidRPr="009124BC">
        <w:rPr>
          <w:rFonts w:cs="Arial"/>
          <w:sz w:val="24"/>
          <w:szCs w:val="24"/>
        </w:rPr>
        <w:t>E School.  Bullying is unacceptable behaviour and will not be tolerated.  This policy sets out the actions taken by the school to address this issue.</w:t>
      </w:r>
    </w:p>
    <w:p w14:paraId="2F00F684" w14:textId="211FB448" w:rsidR="00EE72B9" w:rsidRDefault="00EE72B9" w:rsidP="00EE72B9">
      <w:pPr>
        <w:widowControl w:val="0"/>
        <w:overflowPunct w:val="0"/>
        <w:autoSpaceDE w:val="0"/>
        <w:autoSpaceDN w:val="0"/>
        <w:adjustRightInd w:val="0"/>
        <w:spacing w:after="0" w:line="212" w:lineRule="auto"/>
        <w:ind w:right="220"/>
        <w:rPr>
          <w:rFonts w:cs="Arial"/>
          <w:sz w:val="24"/>
          <w:szCs w:val="24"/>
        </w:rPr>
      </w:pPr>
    </w:p>
    <w:p w14:paraId="5853F0FE" w14:textId="77777777" w:rsidR="00B92E4D" w:rsidRPr="009124BC" w:rsidRDefault="00B92E4D" w:rsidP="00EE72B9">
      <w:pPr>
        <w:widowControl w:val="0"/>
        <w:overflowPunct w:val="0"/>
        <w:autoSpaceDE w:val="0"/>
        <w:autoSpaceDN w:val="0"/>
        <w:adjustRightInd w:val="0"/>
        <w:spacing w:after="0" w:line="212" w:lineRule="auto"/>
        <w:ind w:right="220"/>
        <w:rPr>
          <w:rFonts w:cs="Arial"/>
          <w:sz w:val="24"/>
          <w:szCs w:val="24"/>
        </w:rPr>
      </w:pPr>
    </w:p>
    <w:p w14:paraId="52FDE15F" w14:textId="77777777" w:rsidR="00EE72B9" w:rsidRPr="009124BC" w:rsidRDefault="00EE72B9" w:rsidP="00EE72B9">
      <w:pPr>
        <w:widowControl w:val="0"/>
        <w:rPr>
          <w:snapToGrid w:val="0"/>
          <w:u w:val="single"/>
        </w:rPr>
      </w:pPr>
      <w:r w:rsidRPr="009124BC">
        <w:rPr>
          <w:snapToGrid w:val="0"/>
          <w:u w:val="single"/>
        </w:rPr>
        <w:t>Anti - Bullying</w:t>
      </w:r>
    </w:p>
    <w:p w14:paraId="70BBD4EC" w14:textId="7A251FDE" w:rsidR="00EE72B9" w:rsidRDefault="00EE72B9" w:rsidP="00EE72B9">
      <w:pPr>
        <w:widowControl w:val="0"/>
        <w:rPr>
          <w:snapToGrid w:val="0"/>
        </w:rPr>
      </w:pPr>
      <w:r w:rsidRPr="009124BC">
        <w:rPr>
          <w:snapToGrid w:val="0"/>
        </w:rPr>
        <w:t>We define bullying as 'a person being subjected to repeated aggressive acts over a period of time by another person or persons' (</w:t>
      </w:r>
      <w:r w:rsidRPr="009124BC">
        <w:rPr>
          <w:b/>
          <w:snapToGrid w:val="0"/>
        </w:rPr>
        <w:t>S</w:t>
      </w:r>
      <w:r w:rsidRPr="009124BC">
        <w:rPr>
          <w:snapToGrid w:val="0"/>
        </w:rPr>
        <w:t xml:space="preserve">everal </w:t>
      </w:r>
      <w:r w:rsidRPr="009124BC">
        <w:rPr>
          <w:b/>
          <w:snapToGrid w:val="0"/>
        </w:rPr>
        <w:t>T</w:t>
      </w:r>
      <w:r w:rsidRPr="009124BC">
        <w:rPr>
          <w:snapToGrid w:val="0"/>
        </w:rPr>
        <w:t xml:space="preserve">imes </w:t>
      </w:r>
      <w:r w:rsidRPr="009124BC">
        <w:rPr>
          <w:b/>
          <w:snapToGrid w:val="0"/>
        </w:rPr>
        <w:t>O</w:t>
      </w:r>
      <w:r w:rsidRPr="009124BC">
        <w:rPr>
          <w:snapToGrid w:val="0"/>
        </w:rPr>
        <w:t xml:space="preserve">n </w:t>
      </w:r>
      <w:r w:rsidRPr="009124BC">
        <w:rPr>
          <w:b/>
          <w:snapToGrid w:val="0"/>
        </w:rPr>
        <w:t>P</w:t>
      </w:r>
      <w:r w:rsidRPr="009124BC">
        <w:rPr>
          <w:snapToGrid w:val="0"/>
        </w:rPr>
        <w:t>urpose). Bullying can involve physical or verbal attacks, name-calling, malicious gossip, damaging or stealing the victim's property or coercing the victim into doing something unwillingly. It can be verbal, physical, social or cyber.</w:t>
      </w:r>
    </w:p>
    <w:p w14:paraId="7D447E2E" w14:textId="77777777" w:rsidR="00B92E4D" w:rsidRPr="009124BC" w:rsidRDefault="00B92E4D" w:rsidP="00EE72B9">
      <w:pPr>
        <w:widowControl w:val="0"/>
        <w:rPr>
          <w:snapToGrid w:val="0"/>
        </w:rPr>
      </w:pPr>
    </w:p>
    <w:p w14:paraId="70E452A6" w14:textId="77777777" w:rsidR="00EE72B9" w:rsidRPr="009124BC" w:rsidRDefault="00EE72B9" w:rsidP="00EE72B9">
      <w:pPr>
        <w:widowControl w:val="0"/>
        <w:jc w:val="both"/>
        <w:rPr>
          <w:snapToGrid w:val="0"/>
          <w:u w:val="single"/>
        </w:rPr>
      </w:pPr>
      <w:r w:rsidRPr="009124BC">
        <w:rPr>
          <w:snapToGrid w:val="0"/>
          <w:u w:val="single"/>
        </w:rPr>
        <w:t>Prevention of Bullying</w:t>
      </w:r>
    </w:p>
    <w:p w14:paraId="0243A052" w14:textId="77777777" w:rsidR="00EE72B9" w:rsidRPr="009124BC" w:rsidRDefault="00EE72B9" w:rsidP="00EE72B9">
      <w:pPr>
        <w:widowControl w:val="0"/>
        <w:numPr>
          <w:ilvl w:val="2"/>
          <w:numId w:val="8"/>
        </w:numPr>
        <w:tabs>
          <w:tab w:val="num" w:pos="1440"/>
        </w:tabs>
        <w:spacing w:after="0"/>
        <w:ind w:left="1440"/>
      </w:pPr>
      <w:r w:rsidRPr="009124BC">
        <w:t>It is important to maintain an atmosphere that renders incidences of bullying unlikely.</w:t>
      </w:r>
    </w:p>
    <w:p w14:paraId="776A208F" w14:textId="77777777" w:rsidR="00EE72B9" w:rsidRPr="009124BC" w:rsidRDefault="00EE72B9" w:rsidP="00EE72B9">
      <w:pPr>
        <w:widowControl w:val="0"/>
        <w:numPr>
          <w:ilvl w:val="2"/>
          <w:numId w:val="8"/>
        </w:numPr>
        <w:tabs>
          <w:tab w:val="num" w:pos="1440"/>
        </w:tabs>
        <w:spacing w:after="0"/>
        <w:ind w:left="1440"/>
      </w:pPr>
      <w:r w:rsidRPr="009124BC">
        <w:t>Care has to be taken to ensure that the school remains a welcoming place where children are happy and relaxed, and to ensure that the children have trust and confidence in the adults working there.</w:t>
      </w:r>
    </w:p>
    <w:p w14:paraId="3D7005B0" w14:textId="77777777" w:rsidR="00EE72B9" w:rsidRDefault="00EE72B9" w:rsidP="00EE72B9">
      <w:pPr>
        <w:widowControl w:val="0"/>
        <w:numPr>
          <w:ilvl w:val="2"/>
          <w:numId w:val="8"/>
        </w:numPr>
        <w:tabs>
          <w:tab w:val="num" w:pos="1440"/>
        </w:tabs>
        <w:spacing w:after="0"/>
        <w:ind w:left="1440"/>
        <w:rPr>
          <w:snapToGrid w:val="0"/>
        </w:rPr>
      </w:pPr>
      <w:r w:rsidRPr="009124BC">
        <w:rPr>
          <w:snapToGrid w:val="0"/>
        </w:rPr>
        <w:t>The continued observance of the behaviour policy should minimise disciplinary proble</w:t>
      </w:r>
      <w:r>
        <w:rPr>
          <w:snapToGrid w:val="0"/>
        </w:rPr>
        <w:t xml:space="preserve">ms and build up children's self </w:t>
      </w:r>
      <w:r w:rsidRPr="009124BC">
        <w:rPr>
          <w:snapToGrid w:val="0"/>
        </w:rPr>
        <w:t>esteem.</w:t>
      </w:r>
    </w:p>
    <w:p w14:paraId="0D970589" w14:textId="77777777" w:rsidR="00EE72B9" w:rsidRPr="009124BC" w:rsidRDefault="00EE72B9" w:rsidP="00EE72B9">
      <w:pPr>
        <w:widowControl w:val="0"/>
        <w:spacing w:after="0"/>
        <w:ind w:left="1440"/>
        <w:rPr>
          <w:snapToGrid w:val="0"/>
        </w:rPr>
      </w:pPr>
    </w:p>
    <w:p w14:paraId="75BC0F04" w14:textId="77777777" w:rsidR="00EE72B9" w:rsidRPr="009124BC" w:rsidRDefault="00EE72B9" w:rsidP="00EE72B9">
      <w:pPr>
        <w:widowControl w:val="0"/>
        <w:spacing w:after="0"/>
        <w:ind w:left="1080"/>
        <w:rPr>
          <w:snapToGrid w:val="0"/>
        </w:rPr>
      </w:pPr>
      <w:r w:rsidRPr="009124BC">
        <w:rPr>
          <w:snapToGrid w:val="0"/>
        </w:rPr>
        <w:t>Specific measures that should be taken each year include:</w:t>
      </w:r>
    </w:p>
    <w:p w14:paraId="2DCF48B6" w14:textId="77777777" w:rsidR="00B92E4D" w:rsidRDefault="00EE72B9" w:rsidP="00EE72B9">
      <w:pPr>
        <w:widowControl w:val="0"/>
        <w:numPr>
          <w:ilvl w:val="0"/>
          <w:numId w:val="9"/>
        </w:numPr>
        <w:spacing w:after="0"/>
        <w:ind w:left="1440" w:hanging="283"/>
        <w:rPr>
          <w:snapToGrid w:val="0"/>
        </w:rPr>
      </w:pPr>
      <w:r w:rsidRPr="009124BC">
        <w:rPr>
          <w:snapToGrid w:val="0"/>
        </w:rPr>
        <w:t xml:space="preserve">Time slots being identified in each year for class discussions on behaviour and bullying.  The necessity for the child to discuss any bullying problems in confidence with the class teacher or other trusted </w:t>
      </w:r>
    </w:p>
    <w:p w14:paraId="2DF766AA" w14:textId="77777777" w:rsidR="00B92E4D" w:rsidRDefault="00B92E4D" w:rsidP="00B92E4D">
      <w:pPr>
        <w:widowControl w:val="0"/>
        <w:spacing w:after="0"/>
        <w:ind w:left="1440"/>
        <w:rPr>
          <w:snapToGrid w:val="0"/>
        </w:rPr>
      </w:pPr>
    </w:p>
    <w:p w14:paraId="4A98F9C6" w14:textId="72DD46F0" w:rsidR="00EE72B9" w:rsidRPr="009124BC" w:rsidRDefault="00EE72B9" w:rsidP="00B92E4D">
      <w:pPr>
        <w:widowControl w:val="0"/>
        <w:spacing w:after="0"/>
        <w:ind w:left="1440"/>
        <w:rPr>
          <w:snapToGrid w:val="0"/>
        </w:rPr>
      </w:pPr>
      <w:r w:rsidRPr="009124BC">
        <w:rPr>
          <w:snapToGrid w:val="0"/>
        </w:rPr>
        <w:t>adult should be stressed. ''Bullying' should be clearly defined with the children, they should be helped to differentiate between bullying and thoughtless unkindness, etc.</w:t>
      </w:r>
    </w:p>
    <w:p w14:paraId="69B2FB5E" w14:textId="77777777" w:rsidR="00EE72B9" w:rsidRPr="009124BC" w:rsidRDefault="00EE72B9" w:rsidP="00EE72B9">
      <w:pPr>
        <w:widowControl w:val="0"/>
        <w:numPr>
          <w:ilvl w:val="0"/>
          <w:numId w:val="9"/>
        </w:numPr>
        <w:spacing w:after="0"/>
        <w:ind w:left="1440" w:hanging="283"/>
        <w:rPr>
          <w:snapToGrid w:val="0"/>
        </w:rPr>
      </w:pPr>
      <w:r w:rsidRPr="009124BC">
        <w:rPr>
          <w:snapToGrid w:val="0"/>
        </w:rPr>
        <w:t>Opportunities should be sought to give older children an active role in caring for others.</w:t>
      </w:r>
    </w:p>
    <w:p w14:paraId="12622835" w14:textId="77777777" w:rsidR="00EE72B9" w:rsidRPr="009124BC" w:rsidRDefault="00EE72B9" w:rsidP="00EE72B9">
      <w:pPr>
        <w:widowControl w:val="0"/>
        <w:numPr>
          <w:ilvl w:val="0"/>
          <w:numId w:val="9"/>
        </w:numPr>
        <w:spacing w:after="0"/>
        <w:ind w:left="1440" w:hanging="283"/>
        <w:rPr>
          <w:snapToGrid w:val="0"/>
        </w:rPr>
      </w:pPr>
      <w:r w:rsidRPr="009124BC">
        <w:rPr>
          <w:snapToGrid w:val="0"/>
        </w:rPr>
        <w:t>Care should be taken never to stereotype people or to provide poor role models.</w:t>
      </w:r>
    </w:p>
    <w:p w14:paraId="5AAD31AC" w14:textId="77777777" w:rsidR="00EE72B9" w:rsidRPr="009124BC" w:rsidRDefault="00EE72B9" w:rsidP="00EE72B9">
      <w:pPr>
        <w:widowControl w:val="0"/>
        <w:numPr>
          <w:ilvl w:val="0"/>
          <w:numId w:val="9"/>
        </w:numPr>
        <w:spacing w:after="0"/>
        <w:ind w:left="1440" w:hanging="283"/>
        <w:rPr>
          <w:snapToGrid w:val="0"/>
        </w:rPr>
      </w:pPr>
      <w:r w:rsidRPr="009124BC">
        <w:rPr>
          <w:snapToGrid w:val="0"/>
        </w:rPr>
        <w:t>Bullying, and our attitudes towards bullies and towards victims, should be the focus of certain assemblies.</w:t>
      </w:r>
    </w:p>
    <w:p w14:paraId="41578B12" w14:textId="77777777" w:rsidR="00EE72B9" w:rsidRPr="009124BC" w:rsidRDefault="00EE72B9" w:rsidP="00EE72B9">
      <w:pPr>
        <w:widowControl w:val="0"/>
        <w:numPr>
          <w:ilvl w:val="0"/>
          <w:numId w:val="9"/>
        </w:numPr>
        <w:spacing w:after="0"/>
        <w:ind w:left="1440" w:hanging="283"/>
        <w:rPr>
          <w:snapToGrid w:val="0"/>
        </w:rPr>
      </w:pPr>
      <w:r w:rsidRPr="009124BC">
        <w:rPr>
          <w:snapToGrid w:val="0"/>
        </w:rPr>
        <w:t>The children should be regularly reminded that teachers will listen and can act in confidence.</w:t>
      </w:r>
    </w:p>
    <w:p w14:paraId="567F077B" w14:textId="77777777" w:rsidR="00EE72B9" w:rsidRPr="009124BC" w:rsidRDefault="00EE72B9" w:rsidP="00EE72B9">
      <w:pPr>
        <w:widowControl w:val="0"/>
        <w:numPr>
          <w:ilvl w:val="0"/>
          <w:numId w:val="9"/>
        </w:numPr>
        <w:spacing w:after="0"/>
        <w:ind w:left="1440" w:hanging="283"/>
        <w:rPr>
          <w:snapToGrid w:val="0"/>
        </w:rPr>
      </w:pPr>
      <w:r w:rsidRPr="009124BC">
        <w:rPr>
          <w:snapToGrid w:val="0"/>
        </w:rPr>
        <w:t>Primary-secondary liaison talks should deal with the fears of Y6 children approaching transfer.</w:t>
      </w:r>
    </w:p>
    <w:p w14:paraId="624EE0A2" w14:textId="160EE236" w:rsidR="00EE72B9" w:rsidRDefault="00EE72B9" w:rsidP="00EE72B9">
      <w:pPr>
        <w:widowControl w:val="0"/>
        <w:rPr>
          <w:snapToGrid w:val="0"/>
        </w:rPr>
      </w:pPr>
    </w:p>
    <w:p w14:paraId="5408FCB2" w14:textId="77777777" w:rsidR="00B92E4D" w:rsidRPr="009124BC" w:rsidRDefault="00B92E4D" w:rsidP="00EE72B9">
      <w:pPr>
        <w:widowControl w:val="0"/>
        <w:rPr>
          <w:snapToGrid w:val="0"/>
        </w:rPr>
      </w:pPr>
    </w:p>
    <w:p w14:paraId="070C96B9" w14:textId="77777777" w:rsidR="00EE72B9" w:rsidRPr="009124BC" w:rsidRDefault="00EE72B9" w:rsidP="00EE72B9">
      <w:pPr>
        <w:widowControl w:val="0"/>
        <w:rPr>
          <w:snapToGrid w:val="0"/>
          <w:u w:val="single"/>
        </w:rPr>
      </w:pPr>
      <w:r w:rsidRPr="009124BC">
        <w:rPr>
          <w:snapToGrid w:val="0"/>
        </w:rPr>
        <w:tab/>
      </w:r>
      <w:r w:rsidRPr="009124BC">
        <w:rPr>
          <w:snapToGrid w:val="0"/>
          <w:u w:val="single"/>
        </w:rPr>
        <w:t>Procedure in the event of alleged bullying</w:t>
      </w:r>
    </w:p>
    <w:p w14:paraId="08FEF1F4" w14:textId="4923D296" w:rsidR="00EE72B9" w:rsidRDefault="00B92E4D" w:rsidP="00EE72B9">
      <w:pPr>
        <w:widowControl w:val="0"/>
        <w:spacing w:after="0"/>
        <w:rPr>
          <w:snapToGrid w:val="0"/>
        </w:rPr>
      </w:pPr>
      <w:r>
        <w:rPr>
          <w:snapToGrid w:val="0"/>
        </w:rPr>
        <w:t xml:space="preserve">            </w:t>
      </w:r>
      <w:r w:rsidR="00EE72B9" w:rsidRPr="009124BC">
        <w:rPr>
          <w:snapToGrid w:val="0"/>
        </w:rPr>
        <w:t>Upon disclosure of or staff observance of an incident of bullying, the following procedure will be initiated:</w:t>
      </w:r>
    </w:p>
    <w:p w14:paraId="3794E0B4" w14:textId="77777777" w:rsidR="00EE72B9" w:rsidRPr="009124BC" w:rsidRDefault="00EE72B9" w:rsidP="00EE72B9">
      <w:pPr>
        <w:widowControl w:val="0"/>
        <w:spacing w:after="0"/>
        <w:rPr>
          <w:snapToGrid w:val="0"/>
        </w:rPr>
      </w:pPr>
    </w:p>
    <w:p w14:paraId="657D22AB" w14:textId="77777777" w:rsidR="00EE72B9" w:rsidRPr="009124BC" w:rsidRDefault="00EE72B9" w:rsidP="00EE72B9">
      <w:pPr>
        <w:widowControl w:val="0"/>
        <w:numPr>
          <w:ilvl w:val="2"/>
          <w:numId w:val="10"/>
        </w:numPr>
        <w:tabs>
          <w:tab w:val="num" w:pos="1440"/>
        </w:tabs>
        <w:spacing w:after="0"/>
        <w:ind w:left="1440"/>
        <w:rPr>
          <w:snapToGrid w:val="0"/>
        </w:rPr>
      </w:pPr>
      <w:r w:rsidRPr="009124BC">
        <w:rPr>
          <w:snapToGrid w:val="0"/>
        </w:rPr>
        <w:t>The incident will be investigated.</w:t>
      </w:r>
    </w:p>
    <w:p w14:paraId="0CA7ECB1" w14:textId="77777777" w:rsidR="00EE72B9" w:rsidRPr="009124BC" w:rsidRDefault="00EE72B9" w:rsidP="00EE72B9">
      <w:pPr>
        <w:widowControl w:val="0"/>
        <w:numPr>
          <w:ilvl w:val="2"/>
          <w:numId w:val="10"/>
        </w:numPr>
        <w:tabs>
          <w:tab w:val="num" w:pos="1440"/>
        </w:tabs>
        <w:spacing w:after="0"/>
        <w:ind w:left="1440"/>
        <w:rPr>
          <w:snapToGrid w:val="0"/>
        </w:rPr>
      </w:pPr>
      <w:r w:rsidRPr="009124BC">
        <w:rPr>
          <w:snapToGrid w:val="0"/>
        </w:rPr>
        <w:t xml:space="preserve">The Head of School will be informed and the incident recorded in the log of bullying incidents. </w:t>
      </w:r>
    </w:p>
    <w:p w14:paraId="212FEB5D" w14:textId="77777777" w:rsidR="00EE72B9" w:rsidRPr="009124BC" w:rsidRDefault="00EE72B9" w:rsidP="00EE72B9">
      <w:pPr>
        <w:widowControl w:val="0"/>
        <w:numPr>
          <w:ilvl w:val="2"/>
          <w:numId w:val="10"/>
        </w:numPr>
        <w:tabs>
          <w:tab w:val="num" w:pos="1440"/>
        </w:tabs>
        <w:spacing w:after="0"/>
        <w:ind w:left="1440"/>
        <w:rPr>
          <w:snapToGrid w:val="0"/>
        </w:rPr>
      </w:pPr>
      <w:r w:rsidRPr="009124BC">
        <w:rPr>
          <w:snapToGrid w:val="0"/>
        </w:rPr>
        <w:t>Followin</w:t>
      </w:r>
      <w:r>
        <w:rPr>
          <w:snapToGrid w:val="0"/>
        </w:rPr>
        <w:t>g discussions, the appropriate consequences will be identified.</w:t>
      </w:r>
    </w:p>
    <w:p w14:paraId="466516F1" w14:textId="77777777" w:rsidR="00EE72B9" w:rsidRPr="009124BC" w:rsidRDefault="00EE72B9" w:rsidP="00EE72B9">
      <w:pPr>
        <w:widowControl w:val="0"/>
        <w:numPr>
          <w:ilvl w:val="2"/>
          <w:numId w:val="10"/>
        </w:numPr>
        <w:tabs>
          <w:tab w:val="num" w:pos="1440"/>
        </w:tabs>
        <w:spacing w:after="0"/>
        <w:ind w:left="1440"/>
        <w:rPr>
          <w:snapToGrid w:val="0"/>
        </w:rPr>
      </w:pPr>
      <w:r w:rsidRPr="009124BC">
        <w:rPr>
          <w:snapToGrid w:val="0"/>
        </w:rPr>
        <w:t>Talks will be held, separately, with the parents of both bully and victim.</w:t>
      </w:r>
    </w:p>
    <w:p w14:paraId="2F2DF252" w14:textId="77777777" w:rsidR="00EE72B9" w:rsidRPr="009124BC" w:rsidRDefault="00EE72B9" w:rsidP="00EE72B9">
      <w:pPr>
        <w:widowControl w:val="0"/>
        <w:spacing w:after="0"/>
        <w:ind w:left="720" w:firstLine="360"/>
        <w:rPr>
          <w:snapToGrid w:val="0"/>
        </w:rPr>
      </w:pPr>
      <w:r w:rsidRPr="009124BC">
        <w:t>●</w:t>
      </w:r>
      <w:r w:rsidRPr="009124BC">
        <w:tab/>
        <w:t>The future conduct and well-being of both parties will be kept under review.</w:t>
      </w:r>
    </w:p>
    <w:p w14:paraId="10B5F44E" w14:textId="77777777" w:rsidR="00EE72B9" w:rsidRPr="009124BC" w:rsidRDefault="00EE72B9" w:rsidP="00EE72B9">
      <w:pPr>
        <w:widowControl w:val="0"/>
        <w:spacing w:after="0"/>
        <w:ind w:left="720" w:firstLine="360"/>
        <w:rPr>
          <w:snapToGrid w:val="0"/>
        </w:rPr>
      </w:pPr>
      <w:r w:rsidRPr="009124BC">
        <w:rPr>
          <w:snapToGrid w:val="0"/>
        </w:rPr>
        <w:t>●</w:t>
      </w:r>
      <w:r w:rsidRPr="009124BC">
        <w:rPr>
          <w:snapToGrid w:val="0"/>
        </w:rPr>
        <w:tab/>
        <w:t>Parents are encouraged to come and discuss any concerns they may have over</w:t>
      </w:r>
    </w:p>
    <w:p w14:paraId="2F6A16E0" w14:textId="77777777" w:rsidR="00EE72B9" w:rsidRPr="009124BC" w:rsidRDefault="00EE72B9" w:rsidP="00EE72B9">
      <w:pPr>
        <w:widowControl w:val="0"/>
        <w:spacing w:after="0"/>
        <w:ind w:left="720" w:firstLine="360"/>
        <w:rPr>
          <w:snapToGrid w:val="0"/>
        </w:rPr>
      </w:pPr>
      <w:r w:rsidRPr="009124BC">
        <w:rPr>
          <w:snapToGrid w:val="0"/>
        </w:rPr>
        <w:t xml:space="preserve">   </w:t>
      </w:r>
      <w:r w:rsidRPr="009124BC">
        <w:rPr>
          <w:snapToGrid w:val="0"/>
        </w:rPr>
        <w:tab/>
        <w:t>bullying with the</w:t>
      </w:r>
      <w:r>
        <w:rPr>
          <w:snapToGrid w:val="0"/>
        </w:rPr>
        <w:t xml:space="preserve"> class teacher and</w:t>
      </w:r>
      <w:r w:rsidRPr="009124BC">
        <w:rPr>
          <w:snapToGrid w:val="0"/>
        </w:rPr>
        <w:t xml:space="preserve"> Head of School</w:t>
      </w:r>
      <w:r>
        <w:rPr>
          <w:snapToGrid w:val="0"/>
        </w:rPr>
        <w:t>.</w:t>
      </w:r>
    </w:p>
    <w:p w14:paraId="13FC4E3E" w14:textId="77777777" w:rsidR="00EE72B9" w:rsidRPr="009124BC" w:rsidRDefault="00EE72B9" w:rsidP="00EE72B9">
      <w:pPr>
        <w:widowControl w:val="0"/>
        <w:numPr>
          <w:ilvl w:val="0"/>
          <w:numId w:val="11"/>
        </w:numPr>
        <w:spacing w:after="0"/>
        <w:rPr>
          <w:snapToGrid w:val="0"/>
        </w:rPr>
      </w:pPr>
      <w:r w:rsidRPr="009124BC">
        <w:rPr>
          <w:snapToGrid w:val="0"/>
        </w:rPr>
        <w:t>Staff should be particularly sensitive to bullying based on the targeting of physical appearance which differs from a perceived norm.  Similarly</w:t>
      </w:r>
      <w:r>
        <w:rPr>
          <w:snapToGrid w:val="0"/>
        </w:rPr>
        <w:t>,</w:t>
      </w:r>
      <w:r w:rsidRPr="009124BC">
        <w:rPr>
          <w:snapToGrid w:val="0"/>
        </w:rPr>
        <w:t xml:space="preserve"> individuals who present with unusual behaviour or have different cultural and religious needs should not be discriminated against.</w:t>
      </w:r>
    </w:p>
    <w:p w14:paraId="51526335" w14:textId="77777777" w:rsidR="00EE72B9" w:rsidRPr="009124BC" w:rsidRDefault="00EE72B9" w:rsidP="00EE72B9">
      <w:pPr>
        <w:widowControl w:val="0"/>
        <w:numPr>
          <w:ilvl w:val="0"/>
          <w:numId w:val="11"/>
        </w:numPr>
        <w:spacing w:after="0"/>
        <w:rPr>
          <w:snapToGrid w:val="0"/>
        </w:rPr>
      </w:pPr>
      <w:r w:rsidRPr="009124BC">
        <w:rPr>
          <w:snapToGrid w:val="0"/>
        </w:rPr>
        <w:t xml:space="preserve">The links between bullying and discrimination to be identified covered via SEAL curriculum in class and in </w:t>
      </w:r>
      <w:r>
        <w:rPr>
          <w:snapToGrid w:val="0"/>
        </w:rPr>
        <w:t>Collective Worship.</w:t>
      </w:r>
    </w:p>
    <w:p w14:paraId="60B4DB6B" w14:textId="77777777" w:rsidR="00EE72B9" w:rsidRPr="009124BC" w:rsidRDefault="00EE72B9" w:rsidP="00EE72B9"/>
    <w:p w14:paraId="55EC5095" w14:textId="13E1A4F4" w:rsidR="00B92E4D" w:rsidRDefault="00B92E4D" w:rsidP="00EE72B9">
      <w:pPr>
        <w:ind w:left="-567"/>
        <w:contextualSpacing/>
        <w:rPr>
          <w:rFonts w:eastAsia="Arial Unicode MS" w:cs="Arial"/>
        </w:rPr>
      </w:pPr>
      <w:r>
        <w:rPr>
          <w:rFonts w:eastAsia="Arial Unicode MS" w:cs="Arial"/>
        </w:rPr>
        <w:t xml:space="preserve">                   </w:t>
      </w:r>
      <w:r w:rsidR="00EE72B9" w:rsidRPr="009124BC">
        <w:rPr>
          <w:rFonts w:eastAsia="Arial Unicode MS" w:cs="Arial"/>
        </w:rPr>
        <w:t>Being able to manage and understand their emotions, to apply thinking betwee</w:t>
      </w:r>
      <w:r w:rsidR="00EE72B9">
        <w:rPr>
          <w:rFonts w:eastAsia="Arial Unicode MS" w:cs="Arial"/>
        </w:rPr>
        <w:t>n feeling and</w:t>
      </w:r>
      <w:r w:rsidR="00EE72B9" w:rsidRPr="009124BC">
        <w:rPr>
          <w:rFonts w:eastAsia="Arial Unicode MS" w:cs="Arial"/>
        </w:rPr>
        <w:t xml:space="preserve"> action</w:t>
      </w:r>
      <w:r w:rsidR="00EE72B9">
        <w:rPr>
          <w:rFonts w:eastAsia="Arial Unicode MS" w:cs="Arial"/>
        </w:rPr>
        <w:t>,</w:t>
      </w:r>
      <w:r w:rsidR="00EE72B9" w:rsidRPr="009124BC">
        <w:rPr>
          <w:rFonts w:eastAsia="Arial Unicode MS" w:cs="Arial"/>
        </w:rPr>
        <w:t xml:space="preserve"> and to </w:t>
      </w:r>
      <w:r>
        <w:rPr>
          <w:rFonts w:eastAsia="Arial Unicode MS" w:cs="Arial"/>
        </w:rPr>
        <w:t xml:space="preserve">   </w:t>
      </w:r>
    </w:p>
    <w:p w14:paraId="155278AE" w14:textId="3C00C010" w:rsidR="00EE72B9" w:rsidRPr="009124BC" w:rsidRDefault="00B92E4D" w:rsidP="00EE72B9">
      <w:pPr>
        <w:ind w:left="-567"/>
        <w:contextualSpacing/>
        <w:rPr>
          <w:rFonts w:eastAsia="Arial Unicode MS" w:cs="Arial"/>
        </w:rPr>
      </w:pPr>
      <w:r>
        <w:rPr>
          <w:rFonts w:eastAsia="Arial Unicode MS" w:cs="Arial"/>
        </w:rPr>
        <w:t xml:space="preserve">                   </w:t>
      </w:r>
      <w:r w:rsidR="00EE72B9" w:rsidRPr="009124BC">
        <w:rPr>
          <w:rFonts w:eastAsia="Arial Unicode MS" w:cs="Arial"/>
        </w:rPr>
        <w:t xml:space="preserve">show </w:t>
      </w:r>
      <w:r w:rsidR="00A50487">
        <w:rPr>
          <w:rFonts w:eastAsia="Arial Unicode MS" w:cs="Arial"/>
        </w:rPr>
        <w:t>increasing</w:t>
      </w:r>
      <w:r w:rsidR="00A50487" w:rsidRPr="009124BC">
        <w:rPr>
          <w:rFonts w:eastAsia="Arial Unicode MS" w:cs="Arial"/>
        </w:rPr>
        <w:t xml:space="preserve"> </w:t>
      </w:r>
      <w:r w:rsidR="00EE72B9" w:rsidRPr="009124BC">
        <w:rPr>
          <w:rFonts w:eastAsia="Arial Unicode MS" w:cs="Arial"/>
        </w:rPr>
        <w:t>empathy and understanding to others is core to our school.</w:t>
      </w:r>
    </w:p>
    <w:p w14:paraId="17EC78C4" w14:textId="77777777" w:rsidR="00EE72B9" w:rsidRPr="009124BC" w:rsidRDefault="00EE72B9" w:rsidP="00EE72B9">
      <w:pPr>
        <w:ind w:left="-567"/>
        <w:contextualSpacing/>
        <w:rPr>
          <w:rFonts w:eastAsia="Arial Unicode MS" w:cs="Arial"/>
        </w:rPr>
      </w:pPr>
    </w:p>
    <w:p w14:paraId="65E1AA9A" w14:textId="27216A06" w:rsidR="00EE72B9" w:rsidRPr="00B92E4D" w:rsidRDefault="00B92E4D" w:rsidP="00EE72B9">
      <w:pPr>
        <w:ind w:left="-567"/>
        <w:contextualSpacing/>
        <w:rPr>
          <w:rFonts w:eastAsia="Arial Unicode MS" w:cs="Arial"/>
        </w:rPr>
      </w:pPr>
      <w:r w:rsidRPr="00B92E4D">
        <w:rPr>
          <w:rFonts w:eastAsia="Arial Unicode MS" w:cs="Arial"/>
        </w:rPr>
        <w:t xml:space="preserve">                   </w:t>
      </w:r>
      <w:r w:rsidR="00EE72B9" w:rsidRPr="00B92E4D">
        <w:rPr>
          <w:rFonts w:eastAsia="Arial Unicode MS" w:cs="Arial"/>
        </w:rPr>
        <w:t>Help Organisations:</w:t>
      </w:r>
    </w:p>
    <w:p w14:paraId="1D5AC704" w14:textId="119EDDD8" w:rsidR="00EE72B9" w:rsidRPr="009124BC" w:rsidRDefault="00B92E4D" w:rsidP="00EE72B9">
      <w:pPr>
        <w:ind w:left="-567"/>
        <w:contextualSpacing/>
        <w:rPr>
          <w:rFonts w:eastAsia="Arial Unicode MS" w:cs="Arial"/>
        </w:rPr>
      </w:pPr>
      <w:r>
        <w:rPr>
          <w:rFonts w:eastAsia="Arial Unicode MS" w:cs="Arial"/>
        </w:rPr>
        <w:t xml:space="preserve">                   </w:t>
      </w:r>
      <w:r w:rsidR="00EE72B9" w:rsidRPr="009124BC">
        <w:rPr>
          <w:rFonts w:eastAsia="Arial Unicode MS" w:cs="Arial"/>
        </w:rPr>
        <w:t xml:space="preserve">Advisory Centre for Education </w:t>
      </w:r>
    </w:p>
    <w:p w14:paraId="3E919B9A" w14:textId="09A13D34" w:rsidR="00EE72B9" w:rsidRPr="009124BC" w:rsidRDefault="00B92E4D" w:rsidP="00EE72B9">
      <w:pPr>
        <w:ind w:left="-567"/>
        <w:contextualSpacing/>
        <w:rPr>
          <w:rFonts w:eastAsia="Arial Unicode MS" w:cs="Arial"/>
        </w:rPr>
      </w:pPr>
      <w:r>
        <w:rPr>
          <w:rFonts w:eastAsia="Arial Unicode MS" w:cs="Arial"/>
        </w:rPr>
        <w:t xml:space="preserve">                   </w:t>
      </w:r>
      <w:r w:rsidR="00EE72B9" w:rsidRPr="009124BC">
        <w:rPr>
          <w:rFonts w:eastAsia="Arial Unicode MS" w:cs="Arial"/>
        </w:rPr>
        <w:t>KIDSCAPE Parents Helpline</w:t>
      </w:r>
    </w:p>
    <w:p w14:paraId="730B30CB" w14:textId="72777FA5" w:rsidR="00EE72B9" w:rsidRPr="009124BC" w:rsidRDefault="00B92E4D" w:rsidP="00EE72B9">
      <w:pPr>
        <w:ind w:left="-567"/>
        <w:contextualSpacing/>
        <w:rPr>
          <w:rFonts w:eastAsia="Arial Unicode MS" w:cs="Arial"/>
        </w:rPr>
      </w:pPr>
      <w:r>
        <w:t xml:space="preserve">                   </w:t>
      </w:r>
      <w:hyperlink r:id="rId8" w:history="1">
        <w:r w:rsidR="00EE72B9" w:rsidRPr="009124BC">
          <w:rPr>
            <w:rStyle w:val="Hyperlink"/>
            <w:rFonts w:eastAsia="Arial Unicode MS" w:cs="Arial"/>
          </w:rPr>
          <w:t>https://www.bullying.co.uk/</w:t>
        </w:r>
      </w:hyperlink>
    </w:p>
    <w:p w14:paraId="0F5BD163" w14:textId="1EB95058" w:rsidR="00EE72B9" w:rsidRPr="009124BC" w:rsidRDefault="00B92E4D" w:rsidP="00EE72B9">
      <w:pPr>
        <w:ind w:left="-567"/>
        <w:contextualSpacing/>
        <w:rPr>
          <w:rFonts w:eastAsia="Arial Unicode MS" w:cs="Arial"/>
          <w:sz w:val="20"/>
          <w:szCs w:val="20"/>
        </w:rPr>
      </w:pPr>
      <w:r>
        <w:t xml:space="preserve">                   </w:t>
      </w:r>
      <w:hyperlink r:id="rId9" w:history="1">
        <w:r w:rsidR="00EE72B9" w:rsidRPr="009124BC">
          <w:rPr>
            <w:rStyle w:val="Hyperlink"/>
            <w:rFonts w:eastAsia="Arial Unicode MS" w:cs="Arial"/>
            <w:sz w:val="20"/>
            <w:szCs w:val="20"/>
          </w:rPr>
          <w:t>https://www.anti-bullyingalliance.org.uk</w:t>
        </w:r>
      </w:hyperlink>
    </w:p>
    <w:p w14:paraId="4BD64D69" w14:textId="09F60708" w:rsidR="008114D9" w:rsidRPr="009823E9" w:rsidRDefault="008114D9" w:rsidP="008114D9">
      <w:pPr>
        <w:spacing w:after="0"/>
        <w:rPr>
          <w:rFonts w:ascii="Times New Roman" w:hAnsi="Times New Roman"/>
          <w:b/>
          <w:color w:val="auto"/>
          <w:sz w:val="24"/>
          <w:szCs w:val="24"/>
          <w:u w:val="single"/>
        </w:rPr>
      </w:pPr>
    </w:p>
    <w:p w14:paraId="67F0A9AA" w14:textId="0C43F81D" w:rsidR="008114D9" w:rsidRPr="009823E9" w:rsidRDefault="00B92E4D" w:rsidP="008114D9">
      <w:pPr>
        <w:spacing w:after="0"/>
        <w:rPr>
          <w:rFonts w:ascii="Times New Roman" w:hAnsi="Times New Roman"/>
          <w:b/>
          <w:color w:val="auto"/>
          <w:sz w:val="24"/>
          <w:szCs w:val="24"/>
        </w:rPr>
      </w:pPr>
      <w:r>
        <w:rPr>
          <w:rFonts w:ascii="Times New Roman" w:hAnsi="Times New Roman"/>
          <w:b/>
          <w:color w:val="auto"/>
          <w:sz w:val="24"/>
          <w:szCs w:val="24"/>
        </w:rPr>
        <w:t xml:space="preserve">         </w:t>
      </w:r>
      <w:r w:rsidR="008114D9" w:rsidRPr="009823E9">
        <w:rPr>
          <w:rFonts w:ascii="Times New Roman" w:hAnsi="Times New Roman"/>
          <w:b/>
          <w:color w:val="auto"/>
          <w:sz w:val="24"/>
          <w:szCs w:val="24"/>
        </w:rPr>
        <w:t>Date of last review:</w:t>
      </w:r>
      <w:r w:rsidR="00EE72B9">
        <w:rPr>
          <w:rFonts w:ascii="Times New Roman" w:hAnsi="Times New Roman"/>
          <w:b/>
          <w:color w:val="auto"/>
          <w:sz w:val="24"/>
          <w:szCs w:val="24"/>
        </w:rPr>
        <w:t xml:space="preserve"> April</w:t>
      </w:r>
      <w:r w:rsidR="008B4084">
        <w:rPr>
          <w:rFonts w:ascii="Times New Roman" w:hAnsi="Times New Roman"/>
          <w:b/>
          <w:color w:val="auto"/>
          <w:sz w:val="24"/>
          <w:szCs w:val="24"/>
        </w:rPr>
        <w:t xml:space="preserve"> 2021</w:t>
      </w:r>
    </w:p>
    <w:p w14:paraId="6A9B7B02" w14:textId="77777777" w:rsidR="008114D9" w:rsidRPr="009823E9" w:rsidRDefault="008114D9" w:rsidP="008114D9">
      <w:pPr>
        <w:spacing w:after="0"/>
        <w:rPr>
          <w:rFonts w:ascii="Times New Roman" w:hAnsi="Times New Roman"/>
          <w:b/>
          <w:color w:val="auto"/>
          <w:sz w:val="24"/>
          <w:szCs w:val="24"/>
        </w:rPr>
      </w:pPr>
    </w:p>
    <w:p w14:paraId="6E4D3B7A" w14:textId="38AF8791" w:rsidR="008114D9" w:rsidRPr="009823E9" w:rsidRDefault="00B92E4D" w:rsidP="008114D9">
      <w:pPr>
        <w:spacing w:after="0"/>
        <w:rPr>
          <w:rFonts w:ascii="Times New Roman" w:hAnsi="Times New Roman"/>
          <w:b/>
          <w:color w:val="auto"/>
          <w:sz w:val="24"/>
          <w:szCs w:val="24"/>
        </w:rPr>
      </w:pPr>
      <w:r>
        <w:rPr>
          <w:rFonts w:ascii="Times New Roman" w:hAnsi="Times New Roman"/>
          <w:b/>
          <w:color w:val="auto"/>
          <w:sz w:val="24"/>
          <w:szCs w:val="24"/>
        </w:rPr>
        <w:t xml:space="preserve">         </w:t>
      </w:r>
      <w:r w:rsidR="008114D9" w:rsidRPr="009823E9">
        <w:rPr>
          <w:rFonts w:ascii="Times New Roman" w:hAnsi="Times New Roman"/>
          <w:b/>
          <w:color w:val="auto"/>
          <w:sz w:val="24"/>
          <w:szCs w:val="24"/>
        </w:rPr>
        <w:t>Head</w:t>
      </w:r>
      <w:r w:rsidR="00971F64">
        <w:rPr>
          <w:rFonts w:ascii="Times New Roman" w:hAnsi="Times New Roman"/>
          <w:b/>
          <w:color w:val="auto"/>
          <w:sz w:val="24"/>
          <w:szCs w:val="24"/>
        </w:rPr>
        <w:t xml:space="preserve"> of School</w:t>
      </w:r>
      <w:r w:rsidR="008114D9" w:rsidRPr="009823E9">
        <w:rPr>
          <w:rFonts w:ascii="Times New Roman" w:hAnsi="Times New Roman"/>
          <w:b/>
          <w:color w:val="auto"/>
          <w:sz w:val="24"/>
          <w:szCs w:val="24"/>
        </w:rPr>
        <w:t xml:space="preserve"> signed:       </w:t>
      </w:r>
      <w:r w:rsidR="008B4084" w:rsidRPr="00FE4652">
        <w:rPr>
          <w:rFonts w:ascii="Times New Roman" w:hAnsi="Times New Roman"/>
          <w:b/>
          <w:noProof/>
          <w:color w:val="auto"/>
          <w:sz w:val="24"/>
          <w:szCs w:val="24"/>
          <w:lang w:eastAsia="en-GB"/>
        </w:rPr>
        <w:drawing>
          <wp:inline distT="0" distB="0" distL="0" distR="0" wp14:anchorId="51587E55" wp14:editId="4AF353A7">
            <wp:extent cx="1465789" cy="439737"/>
            <wp:effectExtent l="0" t="0" r="1270" b="0"/>
            <wp:docPr id="1" name="Picture 1" descr="\\GWC-Server1\Caroline.Jarrett$\Documents\Desktop\desktop april 2019\Caroline'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C-Server1\Caroline.Jarrett$\Documents\Desktop\desktop april 2019\Caroline's signatu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4132" cy="460240"/>
                    </a:xfrm>
                    <a:prstGeom prst="rect">
                      <a:avLst/>
                    </a:prstGeom>
                    <a:noFill/>
                    <a:ln>
                      <a:noFill/>
                    </a:ln>
                  </pic:spPr>
                </pic:pic>
              </a:graphicData>
            </a:graphic>
          </wp:inline>
        </w:drawing>
      </w:r>
      <w:r w:rsidR="008114D9" w:rsidRPr="009823E9">
        <w:rPr>
          <w:rFonts w:ascii="Times New Roman" w:hAnsi="Times New Roman"/>
          <w:b/>
          <w:color w:val="auto"/>
          <w:sz w:val="24"/>
          <w:szCs w:val="24"/>
        </w:rPr>
        <w:t xml:space="preserve">             </w:t>
      </w:r>
      <w:r w:rsidR="008B4084">
        <w:rPr>
          <w:rFonts w:ascii="Times New Roman" w:hAnsi="Times New Roman"/>
          <w:b/>
          <w:color w:val="auto"/>
          <w:sz w:val="24"/>
          <w:szCs w:val="24"/>
        </w:rPr>
        <w:t xml:space="preserve">                          </w:t>
      </w:r>
    </w:p>
    <w:p w14:paraId="3E0185C5" w14:textId="77777777" w:rsidR="008114D9" w:rsidRPr="009823E9" w:rsidRDefault="008114D9" w:rsidP="008114D9">
      <w:pPr>
        <w:spacing w:after="0"/>
        <w:rPr>
          <w:rFonts w:ascii="Times New Roman" w:hAnsi="Times New Roman"/>
          <w:b/>
          <w:color w:val="auto"/>
          <w:sz w:val="24"/>
          <w:szCs w:val="24"/>
        </w:rPr>
      </w:pPr>
    </w:p>
    <w:p w14:paraId="23C2C11A" w14:textId="77777777" w:rsidR="008B4084" w:rsidRDefault="008B4084" w:rsidP="008114D9">
      <w:pPr>
        <w:spacing w:after="0"/>
        <w:rPr>
          <w:rFonts w:ascii="Times New Roman" w:hAnsi="Times New Roman"/>
          <w:b/>
          <w:color w:val="auto"/>
          <w:sz w:val="24"/>
          <w:szCs w:val="24"/>
        </w:rPr>
      </w:pPr>
    </w:p>
    <w:p w14:paraId="4C64FE4F" w14:textId="0A84AFA5" w:rsidR="008114D9" w:rsidRPr="009823E9" w:rsidRDefault="00B92E4D" w:rsidP="008114D9">
      <w:pPr>
        <w:spacing w:after="0"/>
        <w:rPr>
          <w:rFonts w:ascii="Times New Roman" w:hAnsi="Times New Roman"/>
          <w:b/>
          <w:color w:val="auto"/>
          <w:sz w:val="24"/>
          <w:szCs w:val="24"/>
        </w:rPr>
      </w:pPr>
      <w:r>
        <w:rPr>
          <w:rFonts w:ascii="Times New Roman" w:hAnsi="Times New Roman"/>
          <w:b/>
          <w:color w:val="auto"/>
          <w:sz w:val="24"/>
          <w:szCs w:val="24"/>
        </w:rPr>
        <w:t xml:space="preserve">        </w:t>
      </w:r>
      <w:r w:rsidR="00AC7B3F">
        <w:rPr>
          <w:rFonts w:ascii="Times New Roman" w:hAnsi="Times New Roman"/>
          <w:b/>
          <w:color w:val="auto"/>
          <w:sz w:val="24"/>
          <w:szCs w:val="24"/>
        </w:rPr>
        <w:t>Chair of SMC</w:t>
      </w:r>
      <w:r w:rsidR="008114D9" w:rsidRPr="009823E9">
        <w:rPr>
          <w:rFonts w:ascii="Times New Roman" w:hAnsi="Times New Roman"/>
          <w:b/>
          <w:color w:val="auto"/>
          <w:sz w:val="24"/>
          <w:szCs w:val="24"/>
        </w:rPr>
        <w:t xml:space="preserve"> signed:     </w:t>
      </w:r>
      <w:r w:rsidR="00A4792A" w:rsidRPr="00A4792A">
        <w:rPr>
          <w:rFonts w:ascii="Times New Roman" w:hAnsi="Times New Roman"/>
          <w:b/>
          <w:noProof/>
          <w:color w:val="auto"/>
          <w:sz w:val="24"/>
          <w:szCs w:val="24"/>
          <w:lang w:eastAsia="en-GB"/>
        </w:rPr>
        <w:drawing>
          <wp:inline distT="0" distB="0" distL="0" distR="0" wp14:anchorId="2EE1B78D" wp14:editId="2D3AC206">
            <wp:extent cx="1285875" cy="334443"/>
            <wp:effectExtent l="0" t="0" r="0" b="8890"/>
            <wp:docPr id="3" name="Picture 3" descr="C:\Users\caroline.jarrett\Pictures\tracey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jarrett\Pictures\tracey si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7429" cy="371260"/>
                    </a:xfrm>
                    <a:prstGeom prst="rect">
                      <a:avLst/>
                    </a:prstGeom>
                    <a:noFill/>
                    <a:ln>
                      <a:noFill/>
                    </a:ln>
                  </pic:spPr>
                </pic:pic>
              </a:graphicData>
            </a:graphic>
          </wp:inline>
        </w:drawing>
      </w:r>
      <w:r w:rsidR="008114D9" w:rsidRPr="009823E9">
        <w:rPr>
          <w:rFonts w:ascii="Times New Roman" w:hAnsi="Times New Roman"/>
          <w:b/>
          <w:color w:val="auto"/>
          <w:sz w:val="24"/>
          <w:szCs w:val="24"/>
        </w:rPr>
        <w:t xml:space="preserve">                                                                    </w:t>
      </w:r>
      <w:r w:rsidR="00AC7B3F">
        <w:rPr>
          <w:rFonts w:ascii="Times New Roman" w:hAnsi="Times New Roman"/>
          <w:b/>
          <w:color w:val="auto"/>
          <w:sz w:val="24"/>
          <w:szCs w:val="24"/>
        </w:rPr>
        <w:t xml:space="preserve">            </w:t>
      </w:r>
      <w:r w:rsidR="008114D9" w:rsidRPr="009823E9">
        <w:rPr>
          <w:rFonts w:ascii="Times New Roman" w:hAnsi="Times New Roman"/>
          <w:b/>
          <w:color w:val="auto"/>
          <w:sz w:val="24"/>
          <w:szCs w:val="24"/>
        </w:rPr>
        <w:t xml:space="preserve"> </w:t>
      </w:r>
    </w:p>
    <w:p w14:paraId="57F0C5D5" w14:textId="3C358272" w:rsidR="00E103EB" w:rsidRDefault="00E103EB" w:rsidP="00136A92">
      <w:pPr>
        <w:rPr>
          <w:rFonts w:ascii="Times New Roman" w:hAnsi="Times New Roman"/>
          <w:b/>
          <w:color w:val="auto"/>
          <w:sz w:val="24"/>
          <w:szCs w:val="24"/>
        </w:rPr>
      </w:pPr>
    </w:p>
    <w:p w14:paraId="0CA57001" w14:textId="38C13929" w:rsidR="00C65119" w:rsidRPr="009823E9" w:rsidRDefault="00B92E4D" w:rsidP="00B92E4D">
      <w:pPr>
        <w:rPr>
          <w:rFonts w:ascii="Times New Roman" w:hAnsi="Times New Roman"/>
          <w:sz w:val="24"/>
          <w:szCs w:val="24"/>
        </w:rPr>
      </w:pPr>
      <w:r>
        <w:rPr>
          <w:rFonts w:ascii="Times New Roman" w:hAnsi="Times New Roman"/>
          <w:b/>
          <w:color w:val="auto"/>
          <w:sz w:val="24"/>
          <w:szCs w:val="24"/>
        </w:rPr>
        <w:t xml:space="preserve">        </w:t>
      </w:r>
      <w:r w:rsidR="00E103EB" w:rsidRPr="009823E9">
        <w:rPr>
          <w:rFonts w:ascii="Times New Roman" w:hAnsi="Times New Roman"/>
          <w:b/>
          <w:color w:val="auto"/>
          <w:sz w:val="24"/>
          <w:szCs w:val="24"/>
        </w:rPr>
        <w:t>Date:</w:t>
      </w:r>
      <w:r w:rsidR="00EE72B9">
        <w:rPr>
          <w:rFonts w:ascii="Times New Roman" w:hAnsi="Times New Roman"/>
          <w:b/>
          <w:color w:val="auto"/>
          <w:sz w:val="24"/>
          <w:szCs w:val="24"/>
        </w:rPr>
        <w:t xml:space="preserve"> 29.4</w:t>
      </w:r>
      <w:r w:rsidR="00E103EB">
        <w:rPr>
          <w:rFonts w:ascii="Times New Roman" w:hAnsi="Times New Roman"/>
          <w:b/>
          <w:color w:val="auto"/>
          <w:sz w:val="24"/>
          <w:szCs w:val="24"/>
        </w:rPr>
        <w:t>.21</w:t>
      </w:r>
    </w:p>
    <w:sectPr w:rsidR="00C65119" w:rsidRPr="009823E9" w:rsidSect="0018404C">
      <w:headerReference w:type="default" r:id="rId12"/>
      <w:footerReference w:type="default" r:id="rId13"/>
      <w:pgSz w:w="11906" w:h="16838"/>
      <w:pgMar w:top="1560" w:right="707" w:bottom="709" w:left="709" w:header="1134"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B79DA" w14:textId="77777777" w:rsidR="009F115F" w:rsidRDefault="009F115F" w:rsidP="00590965">
      <w:pPr>
        <w:spacing w:after="0"/>
      </w:pPr>
      <w:r>
        <w:separator/>
      </w:r>
    </w:p>
  </w:endnote>
  <w:endnote w:type="continuationSeparator" w:id="0">
    <w:p w14:paraId="019D928F" w14:textId="77777777" w:rsidR="009F115F" w:rsidRDefault="009F115F" w:rsidP="005909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977264"/>
      <w:docPartObj>
        <w:docPartGallery w:val="Page Numbers (Bottom of Page)"/>
        <w:docPartUnique/>
      </w:docPartObj>
    </w:sdtPr>
    <w:sdtEndPr>
      <w:rPr>
        <w:noProof/>
      </w:rPr>
    </w:sdtEndPr>
    <w:sdtContent>
      <w:p w14:paraId="6B7584A1" w14:textId="4A68EDBA" w:rsidR="008114D9" w:rsidRDefault="008114D9">
        <w:pPr>
          <w:pStyle w:val="Footer"/>
          <w:jc w:val="right"/>
        </w:pPr>
        <w:r>
          <w:fldChar w:fldCharType="begin"/>
        </w:r>
        <w:r>
          <w:instrText xml:space="preserve"> PAGE   \* MERGEFORMAT </w:instrText>
        </w:r>
        <w:r>
          <w:fldChar w:fldCharType="separate"/>
        </w:r>
        <w:r w:rsidR="001C387E">
          <w:rPr>
            <w:noProof/>
          </w:rPr>
          <w:t>2</w:t>
        </w:r>
        <w:r>
          <w:rPr>
            <w:noProof/>
          </w:rPr>
          <w:fldChar w:fldCharType="end"/>
        </w:r>
      </w:p>
    </w:sdtContent>
  </w:sdt>
  <w:p w14:paraId="1178D8FB" w14:textId="77777777" w:rsidR="008114D9" w:rsidRDefault="00811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980AB" w14:textId="77777777" w:rsidR="009F115F" w:rsidRDefault="009F115F" w:rsidP="00590965">
      <w:pPr>
        <w:spacing w:after="0"/>
      </w:pPr>
      <w:r>
        <w:separator/>
      </w:r>
    </w:p>
  </w:footnote>
  <w:footnote w:type="continuationSeparator" w:id="0">
    <w:p w14:paraId="4EA3C38A" w14:textId="77777777" w:rsidR="009F115F" w:rsidRDefault="009F115F" w:rsidP="005909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2C321" w14:textId="60ACAFB4" w:rsidR="00B9084E" w:rsidRDefault="00B9084E">
    <w:pPr>
      <w:pStyle w:val="Header"/>
    </w:pPr>
    <w:r>
      <w:rPr>
        <w:noProof/>
        <w:lang w:eastAsia="en-GB"/>
      </w:rPr>
      <w:drawing>
        <wp:anchor distT="0" distB="0" distL="114300" distR="114300" simplePos="0" relativeHeight="251658240" behindDoc="0" locked="0" layoutInCell="1" allowOverlap="1" wp14:anchorId="51C26C3E" wp14:editId="3ED6C378">
          <wp:simplePos x="0" y="0"/>
          <wp:positionH relativeFrom="column">
            <wp:posOffset>2673985</wp:posOffset>
          </wp:positionH>
          <wp:positionV relativeFrom="paragraph">
            <wp:posOffset>-539115</wp:posOffset>
          </wp:positionV>
          <wp:extent cx="998855" cy="1000125"/>
          <wp:effectExtent l="0" t="0" r="0" b="9525"/>
          <wp:wrapThrough wrapText="bothSides">
            <wp:wrapPolygon edited="0">
              <wp:start x="7415" y="0"/>
              <wp:lineTo x="4531" y="823"/>
              <wp:lineTo x="0" y="4937"/>
              <wp:lineTo x="0" y="15634"/>
              <wp:lineTo x="3708" y="19749"/>
              <wp:lineTo x="6591" y="21394"/>
              <wp:lineTo x="7003" y="21394"/>
              <wp:lineTo x="14006" y="21394"/>
              <wp:lineTo x="14418" y="21394"/>
              <wp:lineTo x="17714" y="19749"/>
              <wp:lineTo x="21010" y="15634"/>
              <wp:lineTo x="21010" y="4937"/>
              <wp:lineTo x="16066" y="411"/>
              <wp:lineTo x="13594" y="0"/>
              <wp:lineTo x="7415" y="0"/>
            </wp:wrapPolygon>
          </wp:wrapThrough>
          <wp:docPr id="7" name="Picture 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clrChange>
                      <a:clrFrom>
                        <a:srgbClr val="386F2C"/>
                      </a:clrFrom>
                      <a:clrTo>
                        <a:srgbClr val="386F2C">
                          <a:alpha val="0"/>
                        </a:srgbClr>
                      </a:clrTo>
                    </a:clrChange>
                    <a:extLst>
                      <a:ext uri="{28A0092B-C50C-407E-A947-70E740481C1C}">
                        <a14:useLocalDpi xmlns:a14="http://schemas.microsoft.com/office/drawing/2010/main" val="0"/>
                      </a:ext>
                    </a:extLst>
                  </a:blip>
                  <a:srcRect l="14580" t="11824" r="73126" b="66283"/>
                  <a:stretch/>
                </pic:blipFill>
                <pic:spPr bwMode="auto">
                  <a:xfrm>
                    <a:off x="0" y="0"/>
                    <a:ext cx="998855" cy="1000125"/>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C507A">
      <w:rPr>
        <w:rFonts w:ascii="Century Gothic" w:hAnsi="Century Gothic"/>
        <w:noProof/>
        <w:sz w:val="36"/>
        <w:szCs w:val="36"/>
        <w:lang w:eastAsia="en-GB"/>
      </w:rPr>
      <w:drawing>
        <wp:anchor distT="0" distB="0" distL="114300" distR="114300" simplePos="0" relativeHeight="251660288" behindDoc="0" locked="0" layoutInCell="1" allowOverlap="1" wp14:anchorId="5CE1C645" wp14:editId="4294F6A5">
          <wp:simplePos x="0" y="0"/>
          <wp:positionH relativeFrom="column">
            <wp:posOffset>4979035</wp:posOffset>
          </wp:positionH>
          <wp:positionV relativeFrom="paragraph">
            <wp:posOffset>-672465</wp:posOffset>
          </wp:positionV>
          <wp:extent cx="1804683" cy="1304925"/>
          <wp:effectExtent l="0" t="0" r="5080" b="0"/>
          <wp:wrapThrough wrapText="bothSides">
            <wp:wrapPolygon edited="0">
              <wp:start x="0" y="0"/>
              <wp:lineTo x="0" y="21127"/>
              <wp:lineTo x="21433" y="21127"/>
              <wp:lineTo x="2143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804683" cy="13049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7216" behindDoc="1" locked="0" layoutInCell="1" allowOverlap="1" wp14:anchorId="0997290C" wp14:editId="46F4A9B8">
          <wp:simplePos x="0" y="0"/>
          <wp:positionH relativeFrom="column">
            <wp:posOffset>-88265</wp:posOffset>
          </wp:positionH>
          <wp:positionV relativeFrom="paragraph">
            <wp:posOffset>-481965</wp:posOffset>
          </wp:positionV>
          <wp:extent cx="989965" cy="876300"/>
          <wp:effectExtent l="0" t="0" r="635" b="0"/>
          <wp:wrapTight wrapText="bothSides">
            <wp:wrapPolygon edited="0">
              <wp:start x="0" y="0"/>
              <wp:lineTo x="0" y="21130"/>
              <wp:lineTo x="21198" y="21130"/>
              <wp:lineTo x="211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9965" cy="876300"/>
                  </a:xfrm>
                  <a:prstGeom prst="rect">
                    <a:avLst/>
                  </a:prstGeom>
                  <a:noFill/>
                </pic:spPr>
              </pic:pic>
            </a:graphicData>
          </a:graphic>
          <wp14:sizeRelH relativeFrom="page">
            <wp14:pctWidth>0</wp14:pctWidth>
          </wp14:sizeRelH>
          <wp14:sizeRelV relativeFrom="page">
            <wp14:pctHeight>0</wp14:pctHeight>
          </wp14:sizeRelV>
        </wp:anchor>
      </w:drawing>
    </w:r>
  </w:p>
  <w:p w14:paraId="33D5D23B" w14:textId="77777777" w:rsidR="00B9084E" w:rsidRDefault="00B9084E">
    <w:pPr>
      <w:pStyle w:val="Header"/>
    </w:pPr>
  </w:p>
  <w:p w14:paraId="4E6E918D" w14:textId="77777777" w:rsidR="00B9084E" w:rsidRDefault="00B9084E">
    <w:pPr>
      <w:pStyle w:val="Header"/>
    </w:pPr>
  </w:p>
  <w:p w14:paraId="15539661" w14:textId="114C7C7E" w:rsidR="008114D9" w:rsidRDefault="00811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A0E5C54"/>
    <w:multiLevelType w:val="hybridMultilevel"/>
    <w:tmpl w:val="8F902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20155"/>
    <w:multiLevelType w:val="hybridMultilevel"/>
    <w:tmpl w:val="B3EC16C2"/>
    <w:lvl w:ilvl="0" w:tplc="FFFFFFFF">
      <w:numFmt w:val="bullet"/>
      <w:lvlText w:val=""/>
      <w:legacy w:legacy="1" w:legacySpace="0" w:legacyIndent="283"/>
      <w:lvlJc w:val="left"/>
      <w:pPr>
        <w:ind w:left="0" w:firstLine="0"/>
      </w:pPr>
      <w:rPr>
        <w:rFonts w:ascii="Symbol" w:hAnsi="Symbol" w:hint="default"/>
      </w:rPr>
    </w:lvl>
    <w:lvl w:ilvl="1" w:tplc="FFFFFFFF">
      <w:start w:val="1"/>
      <w:numFmt w:val="bullet"/>
      <w:lvlText w:val="o"/>
      <w:lvlJc w:val="left"/>
      <w:pPr>
        <w:tabs>
          <w:tab w:val="num" w:pos="1211"/>
        </w:tabs>
        <w:ind w:left="1211"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numFmt w:val="bullet"/>
      <w:lvlText w:val=""/>
      <w:legacy w:legacy="1" w:legacySpace="0" w:legacyIndent="283"/>
      <w:lvlJc w:val="left"/>
      <w:pPr>
        <w:ind w:left="0" w:firstLine="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211DC"/>
    <w:multiLevelType w:val="hybridMultilevel"/>
    <w:tmpl w:val="B8D2E6D2"/>
    <w:lvl w:ilvl="0" w:tplc="66C87EBA">
      <w:start w:val="1"/>
      <w:numFmt w:val="bullet"/>
      <w:pStyle w:val="Caption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A4FE1"/>
    <w:multiLevelType w:val="hybridMultilevel"/>
    <w:tmpl w:val="1D12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42C33"/>
    <w:multiLevelType w:val="hybridMultilevel"/>
    <w:tmpl w:val="CEAC324E"/>
    <w:lvl w:ilvl="0" w:tplc="FFFFFFFF">
      <w:numFmt w:val="bullet"/>
      <w:lvlText w:val=""/>
      <w:legacy w:legacy="1" w:legacySpace="0" w:legacyIndent="283"/>
      <w:lvlJc w:val="left"/>
      <w:pPr>
        <w:ind w:left="0" w:firstLine="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9A0C9F"/>
    <w:multiLevelType w:val="hybridMultilevel"/>
    <w:tmpl w:val="96E09D2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4FD47D0"/>
    <w:multiLevelType w:val="hybridMultilevel"/>
    <w:tmpl w:val="99D06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C773DA"/>
    <w:multiLevelType w:val="hybridMultilevel"/>
    <w:tmpl w:val="7506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077002"/>
    <w:multiLevelType w:val="hybridMultilevel"/>
    <w:tmpl w:val="7F28A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F4732E"/>
    <w:multiLevelType w:val="multilevel"/>
    <w:tmpl w:val="B36EF698"/>
    <w:lvl w:ilvl="0">
      <w:start w:val="1"/>
      <w:numFmt w:val="decimal"/>
      <w:lvlText w:val="%1."/>
      <w:lvlJc w:val="left"/>
      <w:pPr>
        <w:ind w:left="715"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3128"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8658"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0"/>
  </w:num>
  <w:num w:numId="2">
    <w:abstractNumId w:val="3"/>
  </w:num>
  <w:num w:numId="3">
    <w:abstractNumId w:val="8"/>
  </w:num>
  <w:num w:numId="4">
    <w:abstractNumId w:val="4"/>
  </w:num>
  <w:num w:numId="5">
    <w:abstractNumId w:val="9"/>
  </w:num>
  <w:num w:numId="6">
    <w:abstractNumId w:val="1"/>
  </w:num>
  <w:num w:numId="7">
    <w:abstractNumId w:val="7"/>
  </w:num>
  <w:num w:numId="8">
    <w:abstractNumId w:val="5"/>
  </w:num>
  <w:num w:numId="9">
    <w:abstractNumId w:val="0"/>
    <w:lvlOverride w:ilvl="0">
      <w:lvl w:ilvl="0">
        <w:numFmt w:val="bullet"/>
        <w:lvlText w:val=""/>
        <w:legacy w:legacy="1" w:legacySpace="0" w:legacyIndent="283"/>
        <w:lvlJc w:val="left"/>
        <w:pPr>
          <w:ind w:left="0" w:firstLine="0"/>
        </w:pPr>
        <w:rPr>
          <w:rFonts w:ascii="Symbol" w:hAnsi="Symbol" w:hint="default"/>
        </w:rPr>
      </w:lvl>
    </w:lvlOverride>
  </w:num>
  <w:num w:numId="10">
    <w:abstractNumId w:val="2"/>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965"/>
    <w:rsid w:val="00024B39"/>
    <w:rsid w:val="00047C38"/>
    <w:rsid w:val="000910E4"/>
    <w:rsid w:val="00094A58"/>
    <w:rsid w:val="00097F7A"/>
    <w:rsid w:val="000A788C"/>
    <w:rsid w:val="000C3661"/>
    <w:rsid w:val="000D20AC"/>
    <w:rsid w:val="000D6E2A"/>
    <w:rsid w:val="00101DA0"/>
    <w:rsid w:val="00136A92"/>
    <w:rsid w:val="001627DC"/>
    <w:rsid w:val="0018404C"/>
    <w:rsid w:val="001A39B5"/>
    <w:rsid w:val="001C387E"/>
    <w:rsid w:val="0022209E"/>
    <w:rsid w:val="0027506D"/>
    <w:rsid w:val="002D74DB"/>
    <w:rsid w:val="00303129"/>
    <w:rsid w:val="00304A91"/>
    <w:rsid w:val="0031247C"/>
    <w:rsid w:val="00317611"/>
    <w:rsid w:val="00341A51"/>
    <w:rsid w:val="00350290"/>
    <w:rsid w:val="00364716"/>
    <w:rsid w:val="00395D2F"/>
    <w:rsid w:val="003B44A2"/>
    <w:rsid w:val="003C59D3"/>
    <w:rsid w:val="003F7E60"/>
    <w:rsid w:val="00401798"/>
    <w:rsid w:val="00414E18"/>
    <w:rsid w:val="004348A4"/>
    <w:rsid w:val="00442DEB"/>
    <w:rsid w:val="0046183A"/>
    <w:rsid w:val="00480E16"/>
    <w:rsid w:val="00492112"/>
    <w:rsid w:val="0049358D"/>
    <w:rsid w:val="004B3DFB"/>
    <w:rsid w:val="004C0CC1"/>
    <w:rsid w:val="004D6CCA"/>
    <w:rsid w:val="004E5F4A"/>
    <w:rsid w:val="00532D09"/>
    <w:rsid w:val="0054234C"/>
    <w:rsid w:val="00590965"/>
    <w:rsid w:val="00591025"/>
    <w:rsid w:val="005A0614"/>
    <w:rsid w:val="005C1B57"/>
    <w:rsid w:val="005C290B"/>
    <w:rsid w:val="005C5CAB"/>
    <w:rsid w:val="005D2B9C"/>
    <w:rsid w:val="005E3A10"/>
    <w:rsid w:val="005F295E"/>
    <w:rsid w:val="00617C7E"/>
    <w:rsid w:val="0063714E"/>
    <w:rsid w:val="00643110"/>
    <w:rsid w:val="006D53AB"/>
    <w:rsid w:val="006F02F4"/>
    <w:rsid w:val="00733EBE"/>
    <w:rsid w:val="007655B3"/>
    <w:rsid w:val="00786067"/>
    <w:rsid w:val="00790CA3"/>
    <w:rsid w:val="00795A6F"/>
    <w:rsid w:val="007A5847"/>
    <w:rsid w:val="007A68B6"/>
    <w:rsid w:val="007C4E1E"/>
    <w:rsid w:val="007C5671"/>
    <w:rsid w:val="007E3EC0"/>
    <w:rsid w:val="00805DB4"/>
    <w:rsid w:val="008114D9"/>
    <w:rsid w:val="0082310A"/>
    <w:rsid w:val="00881A10"/>
    <w:rsid w:val="008A63CB"/>
    <w:rsid w:val="008B4084"/>
    <w:rsid w:val="008D0692"/>
    <w:rsid w:val="008D4010"/>
    <w:rsid w:val="008E1B5F"/>
    <w:rsid w:val="008E6279"/>
    <w:rsid w:val="00912F6E"/>
    <w:rsid w:val="009132D4"/>
    <w:rsid w:val="009220F7"/>
    <w:rsid w:val="0095397F"/>
    <w:rsid w:val="00961D90"/>
    <w:rsid w:val="00971F64"/>
    <w:rsid w:val="009823E9"/>
    <w:rsid w:val="009C337E"/>
    <w:rsid w:val="009C36E5"/>
    <w:rsid w:val="009D605A"/>
    <w:rsid w:val="009F115F"/>
    <w:rsid w:val="00A03679"/>
    <w:rsid w:val="00A0425E"/>
    <w:rsid w:val="00A443CB"/>
    <w:rsid w:val="00A46F86"/>
    <w:rsid w:val="00A4792A"/>
    <w:rsid w:val="00A50487"/>
    <w:rsid w:val="00A64D0E"/>
    <w:rsid w:val="00A73ED7"/>
    <w:rsid w:val="00A9174B"/>
    <w:rsid w:val="00A94E0D"/>
    <w:rsid w:val="00A96A1E"/>
    <w:rsid w:val="00AC7B3F"/>
    <w:rsid w:val="00AF2636"/>
    <w:rsid w:val="00B4255B"/>
    <w:rsid w:val="00B9084E"/>
    <w:rsid w:val="00B92E4D"/>
    <w:rsid w:val="00BA2EE8"/>
    <w:rsid w:val="00BB6CAC"/>
    <w:rsid w:val="00BC3832"/>
    <w:rsid w:val="00BD6044"/>
    <w:rsid w:val="00BE1158"/>
    <w:rsid w:val="00BE11CA"/>
    <w:rsid w:val="00C1424E"/>
    <w:rsid w:val="00C248D4"/>
    <w:rsid w:val="00C52E96"/>
    <w:rsid w:val="00C65119"/>
    <w:rsid w:val="00C7346C"/>
    <w:rsid w:val="00C7492B"/>
    <w:rsid w:val="00C8549F"/>
    <w:rsid w:val="00C97F08"/>
    <w:rsid w:val="00CA74DA"/>
    <w:rsid w:val="00CD229D"/>
    <w:rsid w:val="00D32A61"/>
    <w:rsid w:val="00DA6C4C"/>
    <w:rsid w:val="00DC068D"/>
    <w:rsid w:val="00DD4705"/>
    <w:rsid w:val="00DF488F"/>
    <w:rsid w:val="00E10378"/>
    <w:rsid w:val="00E103EB"/>
    <w:rsid w:val="00E43B29"/>
    <w:rsid w:val="00E70652"/>
    <w:rsid w:val="00EB6C49"/>
    <w:rsid w:val="00ED7FE0"/>
    <w:rsid w:val="00EE72B9"/>
    <w:rsid w:val="00EF2DC4"/>
    <w:rsid w:val="00F13784"/>
    <w:rsid w:val="00F84F9D"/>
    <w:rsid w:val="00F91DED"/>
    <w:rsid w:val="00F967C3"/>
    <w:rsid w:val="00FA132E"/>
    <w:rsid w:val="00FE4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786FC7C"/>
  <w15:docId w15:val="{334A8A16-FE5B-4B74-9598-01E9031CF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965"/>
    <w:pPr>
      <w:spacing w:after="240" w:line="240" w:lineRule="auto"/>
    </w:pPr>
    <w:rPr>
      <w:rFonts w:ascii="Gill Sans MT" w:eastAsia="Times New Roman" w:hAnsi="Gill Sans MT" w:cs="Times New Roman"/>
      <w:color w:val="000000" w:themeColor="text1"/>
    </w:rPr>
  </w:style>
  <w:style w:type="paragraph" w:styleId="Heading1">
    <w:name w:val="heading 1"/>
    <w:basedOn w:val="Normal"/>
    <w:next w:val="Normal"/>
    <w:link w:val="Heading1Char"/>
    <w:uiPriority w:val="9"/>
    <w:qFormat/>
    <w:rsid w:val="005909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590965"/>
    <w:pPr>
      <w:keepNext/>
      <w:numPr>
        <w:ilvl w:val="1"/>
        <w:numId w:val="1"/>
      </w:numPr>
      <w:pBdr>
        <w:top w:val="single" w:sz="4" w:space="12" w:color="BFBFBF" w:themeColor="background1" w:themeShade="BF"/>
      </w:pBdr>
      <w:spacing w:before="240"/>
      <w:ind w:left="567" w:hanging="578"/>
      <w:outlineLvl w:val="1"/>
    </w:pPr>
    <w:rPr>
      <w:bCs/>
      <w:iCs/>
      <w:color w:val="00257A"/>
      <w:sz w:val="26"/>
      <w:szCs w:val="26"/>
    </w:rPr>
  </w:style>
  <w:style w:type="paragraph" w:styleId="Heading3">
    <w:name w:val="heading 3"/>
    <w:basedOn w:val="Normal"/>
    <w:next w:val="Normal"/>
    <w:link w:val="Heading3Char"/>
    <w:rsid w:val="00590965"/>
    <w:pPr>
      <w:keepNext/>
      <w:numPr>
        <w:ilvl w:val="2"/>
        <w:numId w:val="1"/>
      </w:numPr>
      <w:ind w:left="567" w:hanging="567"/>
      <w:contextualSpacing/>
      <w:outlineLvl w:val="2"/>
    </w:pPr>
    <w:rPr>
      <w:color w:val="9966CC"/>
    </w:rPr>
  </w:style>
  <w:style w:type="paragraph" w:styleId="Heading5">
    <w:name w:val="heading 5"/>
    <w:basedOn w:val="Normal"/>
    <w:next w:val="Normal"/>
    <w:link w:val="Heading5Char"/>
    <w:rsid w:val="00590965"/>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590965"/>
    <w:pPr>
      <w:numPr>
        <w:ilvl w:val="5"/>
        <w:numId w:val="1"/>
      </w:numPr>
      <w:spacing w:before="240" w:after="60"/>
      <w:outlineLvl w:val="5"/>
    </w:pPr>
    <w:rPr>
      <w:b/>
      <w:bCs/>
    </w:rPr>
  </w:style>
  <w:style w:type="paragraph" w:styleId="Heading7">
    <w:name w:val="heading 7"/>
    <w:basedOn w:val="Normal"/>
    <w:next w:val="Normal"/>
    <w:link w:val="Heading7Char"/>
    <w:qFormat/>
    <w:rsid w:val="00590965"/>
    <w:pPr>
      <w:numPr>
        <w:ilvl w:val="6"/>
        <w:numId w:val="1"/>
      </w:numPr>
      <w:spacing w:before="240" w:after="60"/>
      <w:outlineLvl w:val="6"/>
    </w:pPr>
  </w:style>
  <w:style w:type="paragraph" w:styleId="Heading8">
    <w:name w:val="heading 8"/>
    <w:basedOn w:val="Normal"/>
    <w:next w:val="Normal"/>
    <w:link w:val="Heading8Char"/>
    <w:qFormat/>
    <w:rsid w:val="00590965"/>
    <w:pPr>
      <w:numPr>
        <w:ilvl w:val="7"/>
        <w:numId w:val="1"/>
      </w:numPr>
      <w:spacing w:before="240" w:after="60"/>
      <w:outlineLvl w:val="7"/>
    </w:pPr>
    <w:rPr>
      <w:i/>
      <w:iCs/>
    </w:rPr>
  </w:style>
  <w:style w:type="paragraph" w:styleId="Heading9">
    <w:name w:val="heading 9"/>
    <w:basedOn w:val="Normal"/>
    <w:next w:val="Normal"/>
    <w:link w:val="Heading9Char"/>
    <w:rsid w:val="00590965"/>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0965"/>
    <w:rPr>
      <w:rFonts w:ascii="Gill Sans MT" w:eastAsia="Times New Roman" w:hAnsi="Gill Sans MT" w:cs="Times New Roman"/>
      <w:bCs/>
      <w:iCs/>
      <w:color w:val="00257A"/>
      <w:sz w:val="26"/>
      <w:szCs w:val="26"/>
    </w:rPr>
  </w:style>
  <w:style w:type="character" w:customStyle="1" w:styleId="Heading3Char">
    <w:name w:val="Heading 3 Char"/>
    <w:basedOn w:val="DefaultParagraphFont"/>
    <w:link w:val="Heading3"/>
    <w:rsid w:val="00590965"/>
    <w:rPr>
      <w:rFonts w:ascii="Gill Sans MT" w:eastAsia="Times New Roman" w:hAnsi="Gill Sans MT" w:cs="Times New Roman"/>
      <w:color w:val="9966CC"/>
    </w:rPr>
  </w:style>
  <w:style w:type="character" w:customStyle="1" w:styleId="Heading5Char">
    <w:name w:val="Heading 5 Char"/>
    <w:basedOn w:val="DefaultParagraphFont"/>
    <w:link w:val="Heading5"/>
    <w:rsid w:val="00590965"/>
    <w:rPr>
      <w:rFonts w:ascii="Gill Sans MT" w:eastAsia="Times New Roman" w:hAnsi="Gill Sans MT" w:cs="Times New Roman"/>
      <w:b/>
      <w:bCs/>
      <w:i/>
      <w:iCs/>
      <w:color w:val="000000" w:themeColor="text1"/>
      <w:sz w:val="26"/>
      <w:szCs w:val="26"/>
    </w:rPr>
  </w:style>
  <w:style w:type="character" w:customStyle="1" w:styleId="Heading6Char">
    <w:name w:val="Heading 6 Char"/>
    <w:basedOn w:val="DefaultParagraphFont"/>
    <w:link w:val="Heading6"/>
    <w:rsid w:val="00590965"/>
    <w:rPr>
      <w:rFonts w:ascii="Gill Sans MT" w:eastAsia="Times New Roman" w:hAnsi="Gill Sans MT" w:cs="Times New Roman"/>
      <w:b/>
      <w:bCs/>
      <w:color w:val="000000" w:themeColor="text1"/>
    </w:rPr>
  </w:style>
  <w:style w:type="character" w:customStyle="1" w:styleId="Heading7Char">
    <w:name w:val="Heading 7 Char"/>
    <w:basedOn w:val="DefaultParagraphFont"/>
    <w:link w:val="Heading7"/>
    <w:rsid w:val="00590965"/>
    <w:rPr>
      <w:rFonts w:ascii="Gill Sans MT" w:eastAsia="Times New Roman" w:hAnsi="Gill Sans MT" w:cs="Times New Roman"/>
      <w:color w:val="000000" w:themeColor="text1"/>
    </w:rPr>
  </w:style>
  <w:style w:type="character" w:customStyle="1" w:styleId="Heading8Char">
    <w:name w:val="Heading 8 Char"/>
    <w:basedOn w:val="DefaultParagraphFont"/>
    <w:link w:val="Heading8"/>
    <w:rsid w:val="00590965"/>
    <w:rPr>
      <w:rFonts w:ascii="Gill Sans MT" w:eastAsia="Times New Roman" w:hAnsi="Gill Sans MT" w:cs="Times New Roman"/>
      <w:i/>
      <w:iCs/>
      <w:color w:val="000000" w:themeColor="text1"/>
    </w:rPr>
  </w:style>
  <w:style w:type="character" w:customStyle="1" w:styleId="Heading9Char">
    <w:name w:val="Heading 9 Char"/>
    <w:basedOn w:val="DefaultParagraphFont"/>
    <w:link w:val="Heading9"/>
    <w:rsid w:val="00590965"/>
    <w:rPr>
      <w:rFonts w:ascii="Gill Sans MT" w:eastAsia="Times New Roman" w:hAnsi="Gill Sans MT" w:cs="Times New Roman"/>
      <w:color w:val="000000" w:themeColor="text1"/>
    </w:rPr>
  </w:style>
  <w:style w:type="character" w:styleId="Hyperlink">
    <w:name w:val="Hyperlink"/>
    <w:uiPriority w:val="99"/>
    <w:rsid w:val="00590965"/>
    <w:rPr>
      <w:color w:val="9966CC"/>
    </w:rPr>
  </w:style>
  <w:style w:type="paragraph" w:styleId="FootnoteText">
    <w:name w:val="footnote text"/>
    <w:basedOn w:val="Normal"/>
    <w:link w:val="FootnoteTextChar"/>
    <w:uiPriority w:val="99"/>
    <w:unhideWhenUsed/>
    <w:rsid w:val="00590965"/>
    <w:rPr>
      <w:sz w:val="16"/>
      <w:szCs w:val="20"/>
    </w:rPr>
  </w:style>
  <w:style w:type="character" w:customStyle="1" w:styleId="FootnoteTextChar">
    <w:name w:val="Footnote Text Char"/>
    <w:basedOn w:val="DefaultParagraphFont"/>
    <w:link w:val="FootnoteText"/>
    <w:uiPriority w:val="99"/>
    <w:rsid w:val="00590965"/>
    <w:rPr>
      <w:rFonts w:ascii="Gill Sans MT" w:eastAsia="Times New Roman" w:hAnsi="Gill Sans MT" w:cs="Times New Roman"/>
      <w:color w:val="000000" w:themeColor="text1"/>
      <w:sz w:val="16"/>
      <w:szCs w:val="20"/>
    </w:rPr>
  </w:style>
  <w:style w:type="character" w:styleId="FootnoteReference">
    <w:name w:val="footnote reference"/>
    <w:uiPriority w:val="99"/>
    <w:semiHidden/>
    <w:unhideWhenUsed/>
    <w:rsid w:val="00590965"/>
    <w:rPr>
      <w:vertAlign w:val="superscript"/>
    </w:rPr>
  </w:style>
  <w:style w:type="paragraph" w:customStyle="1" w:styleId="Heading1-Notnumbered">
    <w:name w:val="Heading 1 - Not numbered"/>
    <w:basedOn w:val="Heading1"/>
    <w:link w:val="Heading1-NotnumberedChar"/>
    <w:qFormat/>
    <w:rsid w:val="00590965"/>
    <w:pPr>
      <w:keepLines w:val="0"/>
      <w:pageBreakBefore/>
      <w:spacing w:before="0" w:after="360"/>
    </w:pPr>
    <w:rPr>
      <w:rFonts w:ascii="Gill Sans MT" w:eastAsia="Times New Roman" w:hAnsi="Gill Sans MT" w:cs="Times New Roman"/>
      <w:color w:val="C0B3D3"/>
      <w:sz w:val="56"/>
      <w:szCs w:val="56"/>
      <w:lang w:eastAsia="en-GB"/>
    </w:rPr>
  </w:style>
  <w:style w:type="character" w:customStyle="1" w:styleId="Heading1-NotnumberedChar">
    <w:name w:val="Heading 1 - Not numbered Char"/>
    <w:basedOn w:val="DefaultParagraphFont"/>
    <w:link w:val="Heading1-Notnumbered"/>
    <w:rsid w:val="00590965"/>
    <w:rPr>
      <w:rFonts w:ascii="Gill Sans MT" w:eastAsia="Times New Roman" w:hAnsi="Gill Sans MT" w:cs="Times New Roman"/>
      <w:color w:val="C0B3D3"/>
      <w:sz w:val="56"/>
      <w:szCs w:val="56"/>
      <w:lang w:eastAsia="en-GB"/>
    </w:rPr>
  </w:style>
  <w:style w:type="paragraph" w:styleId="ListParagraph">
    <w:name w:val="List Paragraph"/>
    <w:basedOn w:val="Normal"/>
    <w:uiPriority w:val="99"/>
    <w:qFormat/>
    <w:rsid w:val="00590965"/>
    <w:pPr>
      <w:ind w:left="720"/>
      <w:contextualSpacing/>
    </w:pPr>
  </w:style>
  <w:style w:type="character" w:customStyle="1" w:styleId="Heading1Char">
    <w:name w:val="Heading 1 Char"/>
    <w:basedOn w:val="DefaultParagraphFont"/>
    <w:link w:val="Heading1"/>
    <w:uiPriority w:val="9"/>
    <w:rsid w:val="0059096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7506D"/>
    <w:pPr>
      <w:tabs>
        <w:tab w:val="center" w:pos="4513"/>
        <w:tab w:val="right" w:pos="9026"/>
      </w:tabs>
      <w:spacing w:after="0"/>
    </w:pPr>
  </w:style>
  <w:style w:type="character" w:customStyle="1" w:styleId="HeaderChar">
    <w:name w:val="Header Char"/>
    <w:basedOn w:val="DefaultParagraphFont"/>
    <w:link w:val="Header"/>
    <w:uiPriority w:val="99"/>
    <w:rsid w:val="0027506D"/>
    <w:rPr>
      <w:rFonts w:ascii="Gill Sans MT" w:eastAsia="Times New Roman" w:hAnsi="Gill Sans MT" w:cs="Times New Roman"/>
      <w:color w:val="000000" w:themeColor="text1"/>
    </w:rPr>
  </w:style>
  <w:style w:type="paragraph" w:styleId="Footer">
    <w:name w:val="footer"/>
    <w:basedOn w:val="Normal"/>
    <w:link w:val="FooterChar"/>
    <w:uiPriority w:val="99"/>
    <w:unhideWhenUsed/>
    <w:rsid w:val="0027506D"/>
    <w:pPr>
      <w:tabs>
        <w:tab w:val="center" w:pos="4513"/>
        <w:tab w:val="right" w:pos="9026"/>
      </w:tabs>
      <w:spacing w:after="0"/>
    </w:pPr>
  </w:style>
  <w:style w:type="character" w:customStyle="1" w:styleId="FooterChar">
    <w:name w:val="Footer Char"/>
    <w:basedOn w:val="DefaultParagraphFont"/>
    <w:link w:val="Footer"/>
    <w:uiPriority w:val="99"/>
    <w:rsid w:val="0027506D"/>
    <w:rPr>
      <w:rFonts w:ascii="Gill Sans MT" w:eastAsia="Times New Roman" w:hAnsi="Gill Sans MT" w:cs="Times New Roman"/>
      <w:color w:val="000000" w:themeColor="text1"/>
    </w:rPr>
  </w:style>
  <w:style w:type="paragraph" w:customStyle="1" w:styleId="HeaderLine1">
    <w:name w:val="Header Line 1"/>
    <w:basedOn w:val="Normal"/>
    <w:link w:val="HeaderLine1Char"/>
    <w:qFormat/>
    <w:rsid w:val="0027506D"/>
    <w:pPr>
      <w:tabs>
        <w:tab w:val="center" w:pos="4320"/>
        <w:tab w:val="left" w:pos="6600"/>
        <w:tab w:val="right" w:pos="7937"/>
        <w:tab w:val="right" w:pos="8640"/>
      </w:tabs>
      <w:spacing w:after="0"/>
    </w:pPr>
    <w:rPr>
      <w:caps/>
      <w:color w:val="C0B3D3"/>
      <w:sz w:val="17"/>
      <w:szCs w:val="17"/>
    </w:rPr>
  </w:style>
  <w:style w:type="paragraph" w:customStyle="1" w:styleId="HeaderLine2">
    <w:name w:val="Header Line 2"/>
    <w:basedOn w:val="Normal"/>
    <w:link w:val="HeaderLine2Char"/>
    <w:qFormat/>
    <w:rsid w:val="0027506D"/>
    <w:pPr>
      <w:pBdr>
        <w:bottom w:val="single" w:sz="4" w:space="1" w:color="333333"/>
      </w:pBdr>
      <w:tabs>
        <w:tab w:val="left" w:pos="0"/>
        <w:tab w:val="right" w:pos="8640"/>
      </w:tabs>
    </w:pPr>
    <w:rPr>
      <w:color w:val="222D80"/>
      <w:sz w:val="17"/>
      <w:szCs w:val="17"/>
    </w:rPr>
  </w:style>
  <w:style w:type="character" w:customStyle="1" w:styleId="HeaderLine1Char">
    <w:name w:val="Header Line 1 Char"/>
    <w:link w:val="HeaderLine1"/>
    <w:rsid w:val="0027506D"/>
    <w:rPr>
      <w:rFonts w:ascii="Gill Sans MT" w:eastAsia="Times New Roman" w:hAnsi="Gill Sans MT" w:cs="Times New Roman"/>
      <w:caps/>
      <w:color w:val="C0B3D3"/>
      <w:sz w:val="17"/>
      <w:szCs w:val="17"/>
    </w:rPr>
  </w:style>
  <w:style w:type="character" w:customStyle="1" w:styleId="HeaderLine2Char">
    <w:name w:val="Header Line 2 Char"/>
    <w:link w:val="HeaderLine2"/>
    <w:rsid w:val="0027506D"/>
    <w:rPr>
      <w:rFonts w:ascii="Gill Sans MT" w:eastAsia="Times New Roman" w:hAnsi="Gill Sans MT" w:cs="Times New Roman"/>
      <w:color w:val="222D80"/>
      <w:sz w:val="17"/>
      <w:szCs w:val="17"/>
    </w:rPr>
  </w:style>
  <w:style w:type="paragraph" w:styleId="BalloonText">
    <w:name w:val="Balloon Text"/>
    <w:basedOn w:val="Normal"/>
    <w:link w:val="BalloonTextChar"/>
    <w:uiPriority w:val="99"/>
    <w:semiHidden/>
    <w:unhideWhenUsed/>
    <w:rsid w:val="005E3A1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A10"/>
    <w:rPr>
      <w:rFonts w:ascii="Segoe UI" w:eastAsia="Times New Roman" w:hAnsi="Segoe UI" w:cs="Segoe UI"/>
      <w:color w:val="000000" w:themeColor="text1"/>
      <w:sz w:val="18"/>
      <w:szCs w:val="18"/>
    </w:rPr>
  </w:style>
  <w:style w:type="paragraph" w:customStyle="1" w:styleId="Caption1">
    <w:name w:val="Caption 1"/>
    <w:basedOn w:val="Normal"/>
    <w:qFormat/>
    <w:rsid w:val="00DF488F"/>
    <w:pPr>
      <w:numPr>
        <w:numId w:val="2"/>
      </w:numPr>
      <w:spacing w:before="120" w:after="120"/>
    </w:pPr>
    <w:rPr>
      <w:rFonts w:ascii="Arial" w:eastAsia="MS Mincho" w:hAnsi="Arial"/>
      <w:i/>
      <w:color w:val="F15F22"/>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182817">
      <w:bodyDiv w:val="1"/>
      <w:marLeft w:val="0"/>
      <w:marRight w:val="0"/>
      <w:marTop w:val="0"/>
      <w:marBottom w:val="0"/>
      <w:divBdr>
        <w:top w:val="none" w:sz="0" w:space="0" w:color="auto"/>
        <w:left w:val="none" w:sz="0" w:space="0" w:color="auto"/>
        <w:bottom w:val="none" w:sz="0" w:space="0" w:color="auto"/>
        <w:right w:val="none" w:sz="0" w:space="0" w:color="auto"/>
      </w:divBdr>
      <w:divsChild>
        <w:div w:id="1442989673">
          <w:marLeft w:val="0"/>
          <w:marRight w:val="0"/>
          <w:marTop w:val="0"/>
          <w:marBottom w:val="0"/>
          <w:divBdr>
            <w:top w:val="none" w:sz="0" w:space="0" w:color="auto"/>
            <w:left w:val="none" w:sz="0" w:space="0" w:color="auto"/>
            <w:bottom w:val="none" w:sz="0" w:space="0" w:color="auto"/>
            <w:right w:val="none" w:sz="0" w:space="0" w:color="auto"/>
          </w:divBdr>
          <w:divsChild>
            <w:div w:id="1664117102">
              <w:marLeft w:val="0"/>
              <w:marRight w:val="0"/>
              <w:marTop w:val="0"/>
              <w:marBottom w:val="0"/>
              <w:divBdr>
                <w:top w:val="single" w:sz="2" w:space="0" w:color="FFFFFF"/>
                <w:left w:val="single" w:sz="6" w:space="0" w:color="FFFFFF"/>
                <w:bottom w:val="single" w:sz="6" w:space="0" w:color="FFFFFF"/>
                <w:right w:val="single" w:sz="6" w:space="0" w:color="FFFFFF"/>
              </w:divBdr>
              <w:divsChild>
                <w:div w:id="1710108461">
                  <w:marLeft w:val="0"/>
                  <w:marRight w:val="0"/>
                  <w:marTop w:val="0"/>
                  <w:marBottom w:val="0"/>
                  <w:divBdr>
                    <w:top w:val="single" w:sz="6" w:space="1" w:color="D3D3D3"/>
                    <w:left w:val="none" w:sz="0" w:space="0" w:color="auto"/>
                    <w:bottom w:val="none" w:sz="0" w:space="0" w:color="auto"/>
                    <w:right w:val="none" w:sz="0" w:space="0" w:color="auto"/>
                  </w:divBdr>
                  <w:divsChild>
                    <w:div w:id="1235966364">
                      <w:marLeft w:val="0"/>
                      <w:marRight w:val="0"/>
                      <w:marTop w:val="0"/>
                      <w:marBottom w:val="0"/>
                      <w:divBdr>
                        <w:top w:val="none" w:sz="0" w:space="0" w:color="auto"/>
                        <w:left w:val="none" w:sz="0" w:space="0" w:color="auto"/>
                        <w:bottom w:val="none" w:sz="0" w:space="0" w:color="auto"/>
                        <w:right w:val="none" w:sz="0" w:space="0" w:color="auto"/>
                      </w:divBdr>
                      <w:divsChild>
                        <w:div w:id="1540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llying.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anti-bullyingalliance.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BBD4C-8F24-4CA9-BACD-C6CAD3779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Adams</dc:creator>
  <cp:lastModifiedBy>Emma Wells</cp:lastModifiedBy>
  <cp:revision>2</cp:revision>
  <cp:lastPrinted>2018-08-30T10:21:00Z</cp:lastPrinted>
  <dcterms:created xsi:type="dcterms:W3CDTF">2021-05-06T10:08:00Z</dcterms:created>
  <dcterms:modified xsi:type="dcterms:W3CDTF">2021-05-06T10:08:00Z</dcterms:modified>
</cp:coreProperties>
</file>